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Look w:val="04A0"/>
      </w:tblPr>
      <w:tblGrid>
        <w:gridCol w:w="9060"/>
      </w:tblGrid>
      <w:tr w:rsidR="00504375" w:rsidRPr="00504375" w:rsidTr="00504375">
        <w:tc>
          <w:tcPr>
            <w:tcW w:w="9060" w:type="dxa"/>
          </w:tcPr>
          <w:p w:rsidR="00504375" w:rsidRPr="00504375" w:rsidRDefault="00504375" w:rsidP="00504375">
            <w:pPr>
              <w:widowControl/>
              <w:rPr>
                <w:sz w:val="28"/>
                <w:szCs w:val="28"/>
                <w:lang w:eastAsia="zh-CN"/>
              </w:rPr>
            </w:pPr>
            <w:r w:rsidRPr="00504375">
              <w:rPr>
                <w:rFonts w:hint="eastAsia"/>
                <w:sz w:val="28"/>
                <w:szCs w:val="28"/>
                <w:lang w:eastAsia="zh-CN"/>
              </w:rPr>
              <w:t>全国障害者問題研究会第</w:t>
            </w:r>
            <w:r w:rsidRPr="00504375">
              <w:rPr>
                <w:sz w:val="28"/>
                <w:szCs w:val="28"/>
                <w:lang w:eastAsia="zh-CN"/>
              </w:rPr>
              <w:t>5</w:t>
            </w:r>
            <w:r w:rsidR="001E72AD">
              <w:rPr>
                <w:rFonts w:hint="eastAsia"/>
                <w:sz w:val="28"/>
                <w:szCs w:val="28"/>
              </w:rPr>
              <w:t>9</w:t>
            </w:r>
            <w:r w:rsidRPr="00504375">
              <w:rPr>
                <w:sz w:val="28"/>
                <w:szCs w:val="28"/>
                <w:lang w:eastAsia="zh-CN"/>
              </w:rPr>
              <w:t>回全国大会（</w:t>
            </w:r>
            <w:r w:rsidR="003C17A2">
              <w:rPr>
                <w:sz w:val="28"/>
                <w:szCs w:val="28"/>
                <w:lang w:eastAsia="zh-CN"/>
              </w:rPr>
              <w:t>広島</w:t>
            </w:r>
            <w:r w:rsidRPr="00504375">
              <w:rPr>
                <w:sz w:val="28"/>
                <w:szCs w:val="28"/>
                <w:lang w:eastAsia="zh-CN"/>
              </w:rPr>
              <w:t>2025）</w:t>
            </w:r>
          </w:p>
          <w:p w:rsidR="00504375" w:rsidRPr="00504375" w:rsidRDefault="00504375" w:rsidP="00504375">
            <w:pPr>
              <w:widowControl/>
              <w:rPr>
                <w:sz w:val="28"/>
                <w:szCs w:val="28"/>
              </w:rPr>
            </w:pPr>
            <w:r w:rsidRPr="00504375">
              <w:rPr>
                <w:sz w:val="28"/>
                <w:szCs w:val="28"/>
              </w:rPr>
              <w:t>基調報告</w:t>
            </w:r>
            <w:r w:rsidR="003C17A2">
              <w:rPr>
                <w:sz w:val="28"/>
                <w:szCs w:val="28"/>
              </w:rPr>
              <w:t>（案）</w:t>
            </w:r>
          </w:p>
          <w:p w:rsidR="00504375" w:rsidRPr="00504375" w:rsidRDefault="003C17A2" w:rsidP="003C17A2">
            <w:pPr>
              <w:widowControl/>
              <w:ind w:firstLineChars="2300" w:firstLine="6440"/>
              <w:rPr>
                <w:sz w:val="28"/>
                <w:szCs w:val="28"/>
              </w:rPr>
            </w:pPr>
            <w:r>
              <w:rPr>
                <w:sz w:val="28"/>
                <w:szCs w:val="28"/>
              </w:rPr>
              <w:t>常任全国委員会</w:t>
            </w:r>
          </w:p>
        </w:tc>
      </w:tr>
    </w:tbl>
    <w:p w:rsidR="00504375" w:rsidRDefault="00504375" w:rsidP="00504375">
      <w:pPr>
        <w:widowControl/>
        <w:rPr>
          <w:rFonts w:hint="eastAsia"/>
          <w:sz w:val="24"/>
        </w:rPr>
      </w:pPr>
    </w:p>
    <w:p w:rsidR="003C17A2" w:rsidRDefault="003C17A2" w:rsidP="00504375">
      <w:pPr>
        <w:widowControl/>
        <w:rPr>
          <w:sz w:val="24"/>
        </w:rPr>
      </w:pPr>
    </w:p>
    <w:p w:rsidR="00504375" w:rsidRPr="00504375" w:rsidRDefault="00504375" w:rsidP="00504375">
      <w:pPr>
        <w:widowControl/>
        <w:rPr>
          <w:sz w:val="24"/>
        </w:rPr>
      </w:pPr>
      <w:r w:rsidRPr="00504375">
        <w:rPr>
          <w:rFonts w:hint="eastAsia"/>
          <w:sz w:val="24"/>
        </w:rPr>
        <w:t>はじめに</w:t>
      </w:r>
    </w:p>
    <w:p w:rsidR="00504375" w:rsidRDefault="00504375" w:rsidP="00504375">
      <w:pPr>
        <w:widowControl/>
        <w:rPr>
          <w:sz w:val="24"/>
          <w:szCs w:val="32"/>
        </w:rPr>
      </w:pPr>
    </w:p>
    <w:p w:rsidR="00CA696F" w:rsidRDefault="00CA696F" w:rsidP="00CA696F">
      <w:pPr>
        <w:widowControl/>
        <w:ind w:firstLineChars="100" w:firstLine="210"/>
        <w:rPr>
          <w:szCs w:val="21"/>
        </w:rPr>
      </w:pPr>
      <w:r w:rsidRPr="00CA696F">
        <w:rPr>
          <w:rFonts w:hint="eastAsia"/>
          <w:szCs w:val="21"/>
        </w:rPr>
        <w:t>今年は、</w:t>
      </w:r>
      <w:r w:rsidR="00E3584C">
        <w:rPr>
          <w:rFonts w:hint="eastAsia"/>
          <w:szCs w:val="21"/>
        </w:rPr>
        <w:t>沖縄での地上戦と</w:t>
      </w:r>
      <w:r w:rsidR="0083336E">
        <w:rPr>
          <w:rFonts w:hint="eastAsia"/>
          <w:szCs w:val="21"/>
        </w:rPr>
        <w:t>、</w:t>
      </w:r>
      <w:r w:rsidRPr="00CA696F">
        <w:rPr>
          <w:rFonts w:hint="eastAsia"/>
          <w:szCs w:val="21"/>
        </w:rPr>
        <w:t>広島、長崎</w:t>
      </w:r>
      <w:r w:rsidR="00E3584C">
        <w:rPr>
          <w:rFonts w:hint="eastAsia"/>
          <w:szCs w:val="21"/>
        </w:rPr>
        <w:t>への</w:t>
      </w:r>
      <w:r w:rsidRPr="00CA696F">
        <w:rPr>
          <w:rFonts w:hint="eastAsia"/>
          <w:szCs w:val="21"/>
        </w:rPr>
        <w:t>原子爆弾投下</w:t>
      </w:r>
      <w:r w:rsidR="00E3584C">
        <w:rPr>
          <w:rFonts w:hint="eastAsia"/>
          <w:szCs w:val="21"/>
        </w:rPr>
        <w:t>を経て、</w:t>
      </w:r>
      <w:r w:rsidR="00E3584C" w:rsidRPr="00CA696F">
        <w:rPr>
          <w:rFonts w:hint="eastAsia"/>
          <w:szCs w:val="21"/>
        </w:rPr>
        <w:t>第二次世界大戦</w:t>
      </w:r>
      <w:r w:rsidR="00E3584C">
        <w:rPr>
          <w:rFonts w:hint="eastAsia"/>
          <w:szCs w:val="21"/>
        </w:rPr>
        <w:t>が終結し</w:t>
      </w:r>
      <w:r w:rsidR="0083336E">
        <w:rPr>
          <w:rFonts w:hint="eastAsia"/>
          <w:szCs w:val="21"/>
        </w:rPr>
        <w:t>て</w:t>
      </w:r>
      <w:r w:rsidR="00E3584C">
        <w:rPr>
          <w:rFonts w:hint="eastAsia"/>
          <w:szCs w:val="21"/>
        </w:rPr>
        <w:t>から</w:t>
      </w:r>
      <w:r w:rsidRPr="00CA696F">
        <w:rPr>
          <w:szCs w:val="21"/>
        </w:rPr>
        <w:t>80年</w:t>
      </w:r>
      <w:r w:rsidR="00E3584C">
        <w:rPr>
          <w:rFonts w:hint="eastAsia"/>
          <w:szCs w:val="21"/>
        </w:rPr>
        <w:t>目です</w:t>
      </w:r>
      <w:r w:rsidRPr="00CA696F">
        <w:rPr>
          <w:szCs w:val="21"/>
        </w:rPr>
        <w:t>。この年に広島で全国大会が開催されることに特別の想い</w:t>
      </w:r>
      <w:r w:rsidR="00E3584C">
        <w:rPr>
          <w:rFonts w:hint="eastAsia"/>
          <w:szCs w:val="21"/>
        </w:rPr>
        <w:t>を抱く人も多いでしょう</w:t>
      </w:r>
      <w:r w:rsidRPr="00CA696F">
        <w:rPr>
          <w:szCs w:val="21"/>
        </w:rPr>
        <w:t>。2024年にノーベル平和賞が授与された日本原水爆被害者団体協議会の代表委員の田中熙巳さんは、授賞式の講演で次のように話されました。「…原爆被害はいのち、からだ、こころ、くらしにわたるすべての被害を加えるというものでありました。命を奪われ、身体にも心にも傷を負い、病気があることや偏見から働くこともままならない実態が明らかになりました。…（中略）…自分たちが体験した悲惨な</w:t>
      </w:r>
      <w:r w:rsidRPr="00CA696F">
        <w:rPr>
          <w:rFonts w:hint="eastAsia"/>
          <w:szCs w:val="21"/>
        </w:rPr>
        <w:t>苦しみを二度と、世界中の誰にも味わわせてはならないとの思いを強くいたしました」</w:t>
      </w:r>
      <w:r w:rsidR="00AE5342">
        <w:rPr>
          <w:rFonts w:hint="eastAsia"/>
          <w:szCs w:val="21"/>
        </w:rPr>
        <w:t>。</w:t>
      </w:r>
      <w:r w:rsidRPr="00CA696F">
        <w:rPr>
          <w:rFonts w:hint="eastAsia"/>
          <w:szCs w:val="21"/>
        </w:rPr>
        <w:t>戦争中、壮絶な体験をされた方々が、次の世代に平和と偏見や差別に苦しむことのないすべての人々の平等な暮らしを手渡したいという願いを持ち続けて活動を続けてこられたことに深い感謝と敬意を表したいと思います。</w:t>
      </w:r>
    </w:p>
    <w:p w:rsidR="00AE5342" w:rsidRPr="00CA696F" w:rsidRDefault="00AE5342" w:rsidP="00CA696F">
      <w:pPr>
        <w:widowControl/>
        <w:ind w:firstLineChars="100" w:firstLine="210"/>
        <w:rPr>
          <w:szCs w:val="21"/>
        </w:rPr>
      </w:pPr>
      <w:r>
        <w:rPr>
          <w:rFonts w:hint="eastAsia"/>
          <w:szCs w:val="21"/>
        </w:rPr>
        <w:t>この年にあっても、ウクライナやパレスチナでの戦火は止まず、イスラエルとアメリカ合衆国は</w:t>
      </w:r>
      <w:r w:rsidRPr="00E50EF9">
        <w:rPr>
          <w:rFonts w:hint="eastAsia"/>
          <w:strike/>
          <w:szCs w:val="21"/>
        </w:rPr>
        <w:t>イラク</w:t>
      </w:r>
      <w:r w:rsidR="00E50EF9" w:rsidRPr="00E50EF9">
        <w:rPr>
          <w:rFonts w:hint="eastAsia"/>
          <w:color w:val="EE0000"/>
          <w:szCs w:val="21"/>
        </w:rPr>
        <w:t>イラン</w:t>
      </w:r>
      <w:r>
        <w:rPr>
          <w:rFonts w:hint="eastAsia"/>
          <w:szCs w:val="21"/>
        </w:rPr>
        <w:t>への軍事攻撃を強行しました。全障研常任委員会は緊急声明「戦争するな！攻撃するな！殺すな！命を守れ！」を発表しました。</w:t>
      </w:r>
    </w:p>
    <w:p w:rsidR="00CA696F" w:rsidRPr="00CA696F" w:rsidRDefault="00CA696F" w:rsidP="00CA696F">
      <w:pPr>
        <w:widowControl/>
        <w:rPr>
          <w:szCs w:val="21"/>
        </w:rPr>
      </w:pPr>
      <w:r w:rsidRPr="00CA696F">
        <w:rPr>
          <w:rFonts w:hint="eastAsia"/>
          <w:szCs w:val="21"/>
        </w:rPr>
        <w:t xml:space="preserve">　今年は、介護保険制度の創設</w:t>
      </w:r>
      <w:r w:rsidRPr="00CA696F">
        <w:rPr>
          <w:szCs w:val="21"/>
        </w:rPr>
        <w:t>25年、障害者自立支援法違憲訴訟基本合意15年という節目の年</w:t>
      </w:r>
      <w:r w:rsidR="00FA1653" w:rsidRPr="00736A85">
        <w:rPr>
          <w:szCs w:val="21"/>
        </w:rPr>
        <w:t>で</w:t>
      </w:r>
      <w:r w:rsidR="00AE5342" w:rsidRPr="00736A85">
        <w:rPr>
          <w:rFonts w:hint="eastAsia"/>
          <w:szCs w:val="21"/>
        </w:rPr>
        <w:t>もありま</w:t>
      </w:r>
      <w:r w:rsidR="00FA1653" w:rsidRPr="00736A85">
        <w:rPr>
          <w:szCs w:val="21"/>
        </w:rPr>
        <w:t>す。</w:t>
      </w:r>
      <w:r w:rsidRPr="00CA696F">
        <w:rPr>
          <w:szCs w:val="21"/>
        </w:rPr>
        <w:t>いずれも障害のある人の自立と社会参加、そしてケアの社会化を</w:t>
      </w:r>
      <w:r w:rsidR="00AE5342">
        <w:rPr>
          <w:rFonts w:hint="eastAsia"/>
          <w:szCs w:val="21"/>
        </w:rPr>
        <w:t>謳った</w:t>
      </w:r>
      <w:r w:rsidRPr="00CA696F">
        <w:rPr>
          <w:szCs w:val="21"/>
        </w:rPr>
        <w:t>ものでしたが、現状</w:t>
      </w:r>
      <w:r w:rsidR="00AE5342">
        <w:rPr>
          <w:rFonts w:hint="eastAsia"/>
          <w:szCs w:val="21"/>
        </w:rPr>
        <w:t>はどのよう</w:t>
      </w:r>
      <w:r w:rsidRPr="00CA696F">
        <w:rPr>
          <w:szCs w:val="21"/>
        </w:rPr>
        <w:t>になっているでしょうか。</w:t>
      </w:r>
    </w:p>
    <w:p w:rsidR="00CA696F" w:rsidRPr="00CA696F" w:rsidRDefault="00AE5342" w:rsidP="00CA696F">
      <w:pPr>
        <w:widowControl/>
        <w:ind w:firstLineChars="100" w:firstLine="210"/>
        <w:rPr>
          <w:szCs w:val="21"/>
        </w:rPr>
      </w:pPr>
      <w:r>
        <w:rPr>
          <w:rFonts w:hint="eastAsia"/>
          <w:szCs w:val="21"/>
        </w:rPr>
        <w:t>近年</w:t>
      </w:r>
      <w:r w:rsidR="00CA696F" w:rsidRPr="00CA696F">
        <w:rPr>
          <w:rFonts w:hint="eastAsia"/>
          <w:szCs w:val="21"/>
        </w:rPr>
        <w:t>、全国各地で社会福祉分野における</w:t>
      </w:r>
      <w:r>
        <w:rPr>
          <w:rFonts w:hint="eastAsia"/>
          <w:szCs w:val="21"/>
        </w:rPr>
        <w:t>職員</w:t>
      </w:r>
      <w:r w:rsidR="00CA696F" w:rsidRPr="00CA696F">
        <w:rPr>
          <w:rFonts w:hint="eastAsia"/>
          <w:szCs w:val="21"/>
        </w:rPr>
        <w:t>不足、あるいは事業所の閉鎖の話題を耳にするようになりました。</w:t>
      </w:r>
      <w:r w:rsidR="00CA696F" w:rsidRPr="00CA696F">
        <w:rPr>
          <w:szCs w:val="21"/>
        </w:rPr>
        <w:t>2024年度は介護事業者（老人福祉・介護事業）の倒産件数は過去最多となっており、慣れ親しんだ地域で暮らし続けることが困難になっている人が多くいます。また就労継続支援A型事業所の閉鎖が相次ぎ、多くの障害者が解雇され、路頭に迷うこととなりました。いずれも報酬改定をきっかけとしたものですが、そもそも福祉事業の基本報酬は低く、職員を安定して継続的に雇用できるものではありません。日々、福祉労働者が障害のある人</w:t>
      </w:r>
      <w:r w:rsidR="00CA696F" w:rsidRPr="00CA696F">
        <w:rPr>
          <w:rFonts w:hint="eastAsia"/>
          <w:szCs w:val="21"/>
        </w:rPr>
        <w:t>や家族と</w:t>
      </w:r>
      <w:r w:rsidRPr="00CA696F">
        <w:rPr>
          <w:szCs w:val="21"/>
        </w:rPr>
        <w:t>真摯に</w:t>
      </w:r>
      <w:r w:rsidR="00CA696F" w:rsidRPr="00CA696F">
        <w:rPr>
          <w:rFonts w:hint="eastAsia"/>
          <w:szCs w:val="21"/>
        </w:rPr>
        <w:t>向き合い支援しても、本来、それを下支えすべき国家によって、その梯子を外され続けている状況です。</w:t>
      </w:r>
    </w:p>
    <w:p w:rsidR="00CA696F" w:rsidRPr="00CA696F" w:rsidRDefault="00CA696F" w:rsidP="00CA696F">
      <w:pPr>
        <w:widowControl/>
        <w:ind w:firstLineChars="100" w:firstLine="210"/>
        <w:rPr>
          <w:szCs w:val="21"/>
        </w:rPr>
      </w:pPr>
      <w:r w:rsidRPr="00CA696F">
        <w:rPr>
          <w:rFonts w:hint="eastAsia"/>
          <w:szCs w:val="21"/>
        </w:rPr>
        <w:lastRenderedPageBreak/>
        <w:t>福祉事業に営利を目的とした企業の参入も目立つようになりました。全国でグループホームを運営</w:t>
      </w:r>
      <w:r w:rsidR="00AE5342">
        <w:rPr>
          <w:rFonts w:hint="eastAsia"/>
          <w:szCs w:val="21"/>
        </w:rPr>
        <w:t>していた</w:t>
      </w:r>
      <w:r w:rsidRPr="00CA696F">
        <w:rPr>
          <w:rFonts w:hint="eastAsia"/>
          <w:szCs w:val="21"/>
        </w:rPr>
        <w:t>企業</w:t>
      </w:r>
      <w:r w:rsidR="00AE5342">
        <w:rPr>
          <w:rFonts w:hint="eastAsia"/>
          <w:szCs w:val="21"/>
        </w:rPr>
        <w:t>の</w:t>
      </w:r>
      <w:r w:rsidRPr="00CA696F">
        <w:rPr>
          <w:rFonts w:hint="eastAsia"/>
          <w:szCs w:val="21"/>
        </w:rPr>
        <w:t>劣悪な支援に対</w:t>
      </w:r>
      <w:r w:rsidR="00AE5342">
        <w:rPr>
          <w:rFonts w:hint="eastAsia"/>
          <w:szCs w:val="21"/>
        </w:rPr>
        <w:t>して、</w:t>
      </w:r>
      <w:r w:rsidRPr="00CA696F">
        <w:rPr>
          <w:rFonts w:hint="eastAsia"/>
          <w:szCs w:val="21"/>
        </w:rPr>
        <w:t>自治体の指定取り消しの処分に続き、国</w:t>
      </w:r>
      <w:r w:rsidR="00AE5342">
        <w:rPr>
          <w:rFonts w:hint="eastAsia"/>
          <w:szCs w:val="21"/>
        </w:rPr>
        <w:t>も</w:t>
      </w:r>
      <w:r w:rsidRPr="00CA696F">
        <w:rPr>
          <w:rFonts w:hint="eastAsia"/>
          <w:szCs w:val="21"/>
        </w:rPr>
        <w:t>同一企業</w:t>
      </w:r>
      <w:r w:rsidR="00AE5342">
        <w:rPr>
          <w:rFonts w:hint="eastAsia"/>
          <w:szCs w:val="21"/>
        </w:rPr>
        <w:t>が運営する</w:t>
      </w:r>
      <w:r w:rsidRPr="00CA696F">
        <w:rPr>
          <w:rFonts w:hint="eastAsia"/>
          <w:szCs w:val="21"/>
        </w:rPr>
        <w:t>他の事業所にも福祉事業の指定更新を認めないとするいわゆる「連座制」</w:t>
      </w:r>
      <w:r w:rsidR="00AE5342">
        <w:rPr>
          <w:rFonts w:hint="eastAsia"/>
          <w:szCs w:val="21"/>
        </w:rPr>
        <w:t>を</w:t>
      </w:r>
      <w:r w:rsidRPr="00CA696F">
        <w:rPr>
          <w:rFonts w:hint="eastAsia"/>
          <w:szCs w:val="21"/>
        </w:rPr>
        <w:t>適用</w:t>
      </w:r>
      <w:r w:rsidR="00AE5342">
        <w:rPr>
          <w:rFonts w:hint="eastAsia"/>
          <w:szCs w:val="21"/>
        </w:rPr>
        <w:t>したことによって</w:t>
      </w:r>
      <w:r w:rsidRPr="00CA696F">
        <w:rPr>
          <w:rFonts w:hint="eastAsia"/>
          <w:szCs w:val="21"/>
        </w:rPr>
        <w:t>、多くの障害者と家族が混乱させられました。福祉事業に多様な経営主体の参入を認めるのであれば、適切な運営がされているかどうかを監督</w:t>
      </w:r>
      <w:r w:rsidR="00AE5342">
        <w:rPr>
          <w:rFonts w:hint="eastAsia"/>
          <w:szCs w:val="21"/>
        </w:rPr>
        <w:t>する責任は行政が果たさなければなりません</w:t>
      </w:r>
      <w:r w:rsidR="006A3078" w:rsidRPr="006A3078">
        <w:rPr>
          <w:rFonts w:hint="eastAsia"/>
          <w:szCs w:val="21"/>
        </w:rPr>
        <w:t>。</w:t>
      </w:r>
    </w:p>
    <w:p w:rsidR="00CA696F" w:rsidRPr="00CA696F" w:rsidRDefault="00CA696F" w:rsidP="00CA696F">
      <w:pPr>
        <w:widowControl/>
        <w:ind w:firstLineChars="100" w:firstLine="210"/>
        <w:rPr>
          <w:szCs w:val="21"/>
        </w:rPr>
      </w:pPr>
      <w:r w:rsidRPr="00CA696F">
        <w:rPr>
          <w:rFonts w:hint="eastAsia"/>
          <w:szCs w:val="21"/>
        </w:rPr>
        <w:t>障害基礎年金の支給決定が、日本年金機構の人事により左右されていた</w:t>
      </w:r>
      <w:r w:rsidR="00590FFC">
        <w:rPr>
          <w:rFonts w:hint="eastAsia"/>
          <w:szCs w:val="21"/>
        </w:rPr>
        <w:t>可能性が報じられました</w:t>
      </w:r>
      <w:r w:rsidRPr="00CA696F">
        <w:rPr>
          <w:rFonts w:hint="eastAsia"/>
          <w:szCs w:val="21"/>
        </w:rPr>
        <w:t>。</w:t>
      </w:r>
      <w:r w:rsidR="00590FFC">
        <w:rPr>
          <w:rFonts w:hint="eastAsia"/>
          <w:szCs w:val="21"/>
        </w:rPr>
        <w:t>年金などの所得保障は</w:t>
      </w:r>
      <w:r w:rsidR="0083336E">
        <w:rPr>
          <w:rFonts w:hint="eastAsia"/>
          <w:szCs w:val="21"/>
        </w:rPr>
        <w:t>今日の</w:t>
      </w:r>
      <w:r w:rsidRPr="00CA696F">
        <w:rPr>
          <w:rFonts w:hint="eastAsia"/>
          <w:szCs w:val="21"/>
        </w:rPr>
        <w:t>社会で生活する上で不可欠な制度</w:t>
      </w:r>
      <w:r w:rsidR="00590FFC">
        <w:rPr>
          <w:rFonts w:hint="eastAsia"/>
          <w:szCs w:val="21"/>
        </w:rPr>
        <w:t>です。それが、</w:t>
      </w:r>
      <w:r w:rsidRPr="00CA696F">
        <w:rPr>
          <w:rFonts w:hint="eastAsia"/>
          <w:szCs w:val="21"/>
        </w:rPr>
        <w:t>属人的な</w:t>
      </w:r>
      <w:r w:rsidR="00590FFC">
        <w:rPr>
          <w:rFonts w:hint="eastAsia"/>
          <w:szCs w:val="21"/>
        </w:rPr>
        <w:t>判断</w:t>
      </w:r>
      <w:r w:rsidRPr="00CA696F">
        <w:rPr>
          <w:rFonts w:hint="eastAsia"/>
          <w:szCs w:val="21"/>
        </w:rPr>
        <w:t>に影響</w:t>
      </w:r>
      <w:r w:rsidR="00590FFC">
        <w:rPr>
          <w:rFonts w:hint="eastAsia"/>
          <w:szCs w:val="21"/>
        </w:rPr>
        <w:t>されていたとすれば</w:t>
      </w:r>
      <w:r w:rsidRPr="00CA696F">
        <w:rPr>
          <w:rFonts w:hint="eastAsia"/>
          <w:szCs w:val="21"/>
        </w:rPr>
        <w:t>言語道断です。</w:t>
      </w:r>
    </w:p>
    <w:p w:rsidR="0083336E" w:rsidRDefault="00CA696F" w:rsidP="00CA696F">
      <w:pPr>
        <w:widowControl/>
        <w:ind w:firstLineChars="100" w:firstLine="210"/>
        <w:rPr>
          <w:szCs w:val="21"/>
        </w:rPr>
      </w:pPr>
      <w:r w:rsidRPr="00CA696F">
        <w:rPr>
          <w:rFonts w:hint="eastAsia"/>
          <w:szCs w:val="21"/>
        </w:rPr>
        <w:t>このような事象は、社会福祉から“社会”が</w:t>
      </w:r>
      <w:r w:rsidR="0083336E">
        <w:rPr>
          <w:rFonts w:hint="eastAsia"/>
          <w:szCs w:val="21"/>
        </w:rPr>
        <w:t>除かれ</w:t>
      </w:r>
      <w:r w:rsidRPr="00CA696F">
        <w:rPr>
          <w:rFonts w:hint="eastAsia"/>
          <w:szCs w:val="21"/>
        </w:rPr>
        <w:t>、個人的な幸福だけを追求する、しかもそれが手に入るかどうかは個人の経済力に左右されるという市場化された福祉が広がってきたことによるものです。効率や利益を追求し、個々人が競争社会の中で勝ち残りを目指す資本主義社会と、一人ひとりの多様性が尊重され、誰もが安心して暮らせる社会のあり方は、本質的に相容れないものです。今こそ、すべての人に人間らしい権利を保障する社会全体の福祉を追求すべきときです。私たち一人</w:t>
      </w:r>
      <w:r w:rsidR="0083336E">
        <w:rPr>
          <w:rFonts w:hint="eastAsia"/>
          <w:szCs w:val="21"/>
        </w:rPr>
        <w:t>ひとり</w:t>
      </w:r>
      <w:r w:rsidRPr="00CA696F">
        <w:rPr>
          <w:rFonts w:hint="eastAsia"/>
          <w:szCs w:val="21"/>
        </w:rPr>
        <w:t>は社会福祉の実現に向けて決して傍観者ではいられません</w:t>
      </w:r>
      <w:r w:rsidR="0083336E">
        <w:rPr>
          <w:rFonts w:hint="eastAsia"/>
          <w:szCs w:val="21"/>
        </w:rPr>
        <w:t>。</w:t>
      </w:r>
    </w:p>
    <w:p w:rsidR="00CA696F" w:rsidRPr="00CA696F" w:rsidRDefault="0083336E" w:rsidP="00CA696F">
      <w:pPr>
        <w:widowControl/>
        <w:ind w:firstLineChars="100" w:firstLine="210"/>
        <w:rPr>
          <w:szCs w:val="21"/>
        </w:rPr>
      </w:pPr>
      <w:r>
        <w:rPr>
          <w:rFonts w:hint="eastAsia"/>
          <w:szCs w:val="21"/>
        </w:rPr>
        <w:t>こうした動きの一方で</w:t>
      </w:r>
      <w:r w:rsidR="00CA696F" w:rsidRPr="00CA696F">
        <w:rPr>
          <w:rFonts w:hint="eastAsia"/>
          <w:szCs w:val="21"/>
        </w:rPr>
        <w:t>社会を切り拓く連帯の輪も広がってきています。</w:t>
      </w:r>
    </w:p>
    <w:p w:rsidR="00CA696F" w:rsidRPr="00CA696F" w:rsidRDefault="00590FFC" w:rsidP="00CA696F">
      <w:pPr>
        <w:widowControl/>
        <w:ind w:firstLineChars="100" w:firstLine="210"/>
        <w:rPr>
          <w:szCs w:val="21"/>
        </w:rPr>
      </w:pPr>
      <w:r>
        <w:rPr>
          <w:rFonts w:hint="eastAsia"/>
          <w:szCs w:val="21"/>
        </w:rPr>
        <w:t>2025年6月27日、最高裁第三小法廷は、2013～15年の国による生活保護費の引き下げを違法とする画期的な判決を下しました。この判決を引き出した「いのちのとりで」裁判や、2024年に同じく最高裁において歴史的な勝訴判決を勝ち取った</w:t>
      </w:r>
      <w:r w:rsidR="0083336E">
        <w:rPr>
          <w:rFonts w:hint="eastAsia"/>
          <w:szCs w:val="21"/>
        </w:rPr>
        <w:t>優生</w:t>
      </w:r>
      <w:r w:rsidR="00CA696F" w:rsidRPr="00CA696F">
        <w:rPr>
          <w:rFonts w:hint="eastAsia"/>
          <w:szCs w:val="21"/>
        </w:rPr>
        <w:t>保護法をめぐる裁判、職親から</w:t>
      </w:r>
      <w:r w:rsidR="0083336E">
        <w:rPr>
          <w:rFonts w:hint="eastAsia"/>
          <w:szCs w:val="21"/>
        </w:rPr>
        <w:t>の長年の</w:t>
      </w:r>
      <w:r w:rsidR="00CA696F" w:rsidRPr="00CA696F">
        <w:rPr>
          <w:rFonts w:hint="eastAsia"/>
          <w:szCs w:val="21"/>
        </w:rPr>
        <w:t>虐待を</w:t>
      </w:r>
      <w:r w:rsidR="0083336E">
        <w:rPr>
          <w:rFonts w:hint="eastAsia"/>
          <w:szCs w:val="21"/>
        </w:rPr>
        <w:t>めぐる</w:t>
      </w:r>
      <w:r w:rsidR="00CA696F" w:rsidRPr="00CA696F">
        <w:rPr>
          <w:rFonts w:hint="eastAsia"/>
          <w:szCs w:val="21"/>
        </w:rPr>
        <w:t>裁判などにおいては、現状を変えなければならないと勇気を持って立ち上がった原告たち、さらにはそれを支援する人々の輪が大きく広が</w:t>
      </w:r>
      <w:r>
        <w:rPr>
          <w:rFonts w:hint="eastAsia"/>
          <w:szCs w:val="21"/>
        </w:rPr>
        <w:t>りました</w:t>
      </w:r>
      <w:r w:rsidR="00CA696F" w:rsidRPr="00CA696F">
        <w:rPr>
          <w:rFonts w:hint="eastAsia"/>
          <w:szCs w:val="21"/>
        </w:rPr>
        <w:t>。学問の自由を脅かす日本学術会議法の改正に関しても多くの人々が反対の声を挙げました。実践面においても、被災地域における障</w:t>
      </w:r>
      <w:r w:rsidR="00A5111C" w:rsidRPr="00736A85">
        <w:rPr>
          <w:rFonts w:hint="eastAsia"/>
          <w:szCs w:val="21"/>
        </w:rPr>
        <w:t>害</w:t>
      </w:r>
      <w:r w:rsidR="00CA696F" w:rsidRPr="00CA696F">
        <w:rPr>
          <w:rFonts w:hint="eastAsia"/>
          <w:szCs w:val="21"/>
        </w:rPr>
        <w:t>のある人を取り残さない復興や、高齢化、子育て、触法など、多様なニーズに応える実践力も集団的に高めてきました。</w:t>
      </w:r>
    </w:p>
    <w:p w:rsidR="00CA696F" w:rsidRPr="00CA696F" w:rsidRDefault="00CA696F" w:rsidP="00CA696F">
      <w:pPr>
        <w:widowControl/>
        <w:ind w:firstLineChars="100" w:firstLine="210"/>
        <w:rPr>
          <w:szCs w:val="21"/>
        </w:rPr>
      </w:pPr>
      <w:r w:rsidRPr="00CA696F">
        <w:rPr>
          <w:rFonts w:hint="eastAsia"/>
          <w:szCs w:val="21"/>
        </w:rPr>
        <w:t>いくつもの節目を迎える今年、改めて、私たちの日常の暮らしの中にある願いや困りごとを共有しながら、誰もが安心して暮らしていける共同的な関係を私たちの手に取り戻し、それを支える公共の復権を目指すための「社会」福祉のあり方について皆で考えていきましょう。</w:t>
      </w:r>
    </w:p>
    <w:p w:rsidR="00CA696F" w:rsidRDefault="00CA696F" w:rsidP="00CA696F">
      <w:pPr>
        <w:widowControl/>
        <w:rPr>
          <w:szCs w:val="21"/>
        </w:rPr>
      </w:pPr>
      <w:r w:rsidRPr="00CA696F">
        <w:rPr>
          <w:szCs w:val="21"/>
        </w:rPr>
        <w:t xml:space="preserve"> </w:t>
      </w:r>
    </w:p>
    <w:p w:rsidR="00CA696F" w:rsidRDefault="00CA696F">
      <w:pPr>
        <w:widowControl/>
        <w:rPr>
          <w:szCs w:val="21"/>
        </w:rPr>
      </w:pPr>
      <w:r>
        <w:rPr>
          <w:szCs w:val="21"/>
        </w:rPr>
        <w:br w:type="page"/>
      </w:r>
    </w:p>
    <w:p w:rsidR="003C17A2" w:rsidRDefault="003C17A2" w:rsidP="00FA08FE">
      <w:pPr>
        <w:rPr>
          <w:rFonts w:hint="eastAsia"/>
          <w:sz w:val="24"/>
          <w:szCs w:val="32"/>
        </w:rPr>
      </w:pPr>
    </w:p>
    <w:p w:rsidR="003C17A2" w:rsidRDefault="003C17A2" w:rsidP="00FA08FE">
      <w:pPr>
        <w:rPr>
          <w:rFonts w:hint="eastAsia"/>
          <w:sz w:val="24"/>
          <w:szCs w:val="32"/>
        </w:rPr>
      </w:pPr>
    </w:p>
    <w:p w:rsidR="00FA08FE" w:rsidRPr="0082367D" w:rsidRDefault="00FA08FE" w:rsidP="00FA08FE">
      <w:pPr>
        <w:rPr>
          <w:sz w:val="24"/>
          <w:szCs w:val="32"/>
        </w:rPr>
      </w:pPr>
      <w:r w:rsidRPr="0082367D">
        <w:rPr>
          <w:rFonts w:hint="eastAsia"/>
          <w:sz w:val="24"/>
          <w:szCs w:val="32"/>
        </w:rPr>
        <w:t>Ⅰ</w:t>
      </w:r>
      <w:r w:rsidR="003C17A2">
        <w:rPr>
          <w:rFonts w:hint="eastAsia"/>
          <w:sz w:val="24"/>
          <w:szCs w:val="32"/>
        </w:rPr>
        <w:t xml:space="preserve">　</w:t>
      </w:r>
      <w:r w:rsidRPr="0082367D">
        <w:rPr>
          <w:rFonts w:hint="eastAsia"/>
          <w:sz w:val="24"/>
          <w:szCs w:val="32"/>
        </w:rPr>
        <w:t>乳幼児期をめぐる情勢と課題</w:t>
      </w:r>
    </w:p>
    <w:p w:rsidR="00CA696F" w:rsidRPr="00FA08FE" w:rsidRDefault="00CA696F" w:rsidP="00CA696F">
      <w:pPr>
        <w:widowControl/>
        <w:rPr>
          <w:szCs w:val="21"/>
        </w:rPr>
      </w:pPr>
    </w:p>
    <w:p w:rsidR="00CA696F" w:rsidRPr="00CA696F" w:rsidRDefault="00FA08FE" w:rsidP="00CA696F">
      <w:pPr>
        <w:widowControl/>
        <w:rPr>
          <w:szCs w:val="21"/>
        </w:rPr>
      </w:pPr>
      <w:r>
        <w:rPr>
          <w:rFonts w:hint="eastAsia"/>
          <w:szCs w:val="21"/>
        </w:rPr>
        <w:t>(1)</w:t>
      </w:r>
      <w:r w:rsidR="00CA696F" w:rsidRPr="00CA696F">
        <w:rPr>
          <w:rFonts w:hint="eastAsia"/>
          <w:szCs w:val="21"/>
        </w:rPr>
        <w:t>療育の質は「子どもの最善の利益」を軸に</w:t>
      </w:r>
    </w:p>
    <w:p w:rsidR="00CA696F" w:rsidRPr="00CA696F" w:rsidRDefault="00CA696F" w:rsidP="00CA696F">
      <w:pPr>
        <w:widowControl/>
        <w:rPr>
          <w:szCs w:val="21"/>
        </w:rPr>
      </w:pPr>
      <w:r w:rsidRPr="00CA696F">
        <w:rPr>
          <w:rFonts w:hint="eastAsia"/>
          <w:szCs w:val="21"/>
        </w:rPr>
        <w:t xml:space="preserve">　「やってみたいなぁ」「今日は何をするのかな」。子どもたちは、生活や遊びのなかで</w:t>
      </w:r>
      <w:r w:rsidR="0083336E">
        <w:rPr>
          <w:rFonts w:hint="eastAsia"/>
          <w:szCs w:val="21"/>
        </w:rPr>
        <w:t>世界への</w:t>
      </w:r>
      <w:r w:rsidRPr="00CA696F">
        <w:rPr>
          <w:rFonts w:hint="eastAsia"/>
          <w:szCs w:val="21"/>
        </w:rPr>
        <w:t>期待をふくらませます。大人や友達と活動を積み重ね、「あんなふうになりたいな」とあこがれ、自らをゆたかにしていきます。からだを思いっきり動かし、楽しさやもどかしさなど</w:t>
      </w:r>
      <w:r w:rsidR="0083336E">
        <w:rPr>
          <w:rFonts w:hint="eastAsia"/>
          <w:szCs w:val="21"/>
        </w:rPr>
        <w:t>の</w:t>
      </w:r>
      <w:r w:rsidRPr="00CA696F">
        <w:rPr>
          <w:rFonts w:hint="eastAsia"/>
          <w:szCs w:val="21"/>
        </w:rPr>
        <w:t>感情に満たされた遊びが、安心</w:t>
      </w:r>
      <w:r w:rsidR="0083336E">
        <w:rPr>
          <w:rFonts w:hint="eastAsia"/>
          <w:szCs w:val="21"/>
        </w:rPr>
        <w:t>できる</w:t>
      </w:r>
      <w:r w:rsidRPr="00CA696F">
        <w:rPr>
          <w:rFonts w:hint="eastAsia"/>
          <w:szCs w:val="21"/>
        </w:rPr>
        <w:t>生活と切り離されずにあることが大切です。</w:t>
      </w:r>
    </w:p>
    <w:p w:rsidR="00CA696F" w:rsidRPr="00CA696F" w:rsidRDefault="00CA696F" w:rsidP="00FA08FE">
      <w:pPr>
        <w:widowControl/>
        <w:ind w:firstLineChars="100" w:firstLine="210"/>
        <w:rPr>
          <w:szCs w:val="21"/>
        </w:rPr>
      </w:pPr>
      <w:r w:rsidRPr="00CA696F">
        <w:rPr>
          <w:rFonts w:hint="eastAsia"/>
          <w:szCs w:val="21"/>
        </w:rPr>
        <w:t>そう考えた時、現在こども家庭庁を中心にすすめられている保育や障害児支援について、子どもの最善の利益を</w:t>
      </w:r>
      <w:r w:rsidR="0083336E">
        <w:rPr>
          <w:rFonts w:hint="eastAsia"/>
          <w:szCs w:val="21"/>
        </w:rPr>
        <w:t>ないがしろ</w:t>
      </w:r>
      <w:r w:rsidRPr="00CA696F">
        <w:rPr>
          <w:rFonts w:hint="eastAsia"/>
          <w:szCs w:val="21"/>
        </w:rPr>
        <w:t>にしていないか、注意深く検討する必要があります。</w:t>
      </w:r>
    </w:p>
    <w:p w:rsidR="00CA696F" w:rsidRPr="00CA696F" w:rsidRDefault="00CA696F" w:rsidP="00FA08FE">
      <w:pPr>
        <w:widowControl/>
        <w:ind w:firstLineChars="100" w:firstLine="210"/>
        <w:rPr>
          <w:szCs w:val="21"/>
        </w:rPr>
      </w:pPr>
      <w:r w:rsidRPr="00CA696F">
        <w:rPr>
          <w:rFonts w:hint="eastAsia"/>
          <w:szCs w:val="21"/>
        </w:rPr>
        <w:t>例えば、「乳児等通園支援事業（こども誰でも通園制度）」です。４月から、市町村を実施主体にしてはじまったこの制度</w:t>
      </w:r>
      <w:r w:rsidR="0083336E">
        <w:rPr>
          <w:rFonts w:hint="eastAsia"/>
          <w:szCs w:val="21"/>
        </w:rPr>
        <w:t>で</w:t>
      </w:r>
      <w:r w:rsidRPr="00CA696F">
        <w:rPr>
          <w:rFonts w:hint="eastAsia"/>
          <w:szCs w:val="21"/>
        </w:rPr>
        <w:t>は、日によって預けられる場所が異なることも想定され</w:t>
      </w:r>
      <w:r w:rsidR="0083336E">
        <w:rPr>
          <w:rFonts w:hint="eastAsia"/>
          <w:szCs w:val="21"/>
        </w:rPr>
        <w:t>ますが</w:t>
      </w:r>
      <w:r w:rsidRPr="00CA696F">
        <w:rPr>
          <w:rFonts w:hint="eastAsia"/>
          <w:szCs w:val="21"/>
        </w:rPr>
        <w:t>、</w:t>
      </w:r>
      <w:r w:rsidR="00C931F8">
        <w:rPr>
          <w:rFonts w:hint="eastAsia"/>
          <w:szCs w:val="21"/>
        </w:rPr>
        <w:t>それでは</w:t>
      </w:r>
      <w:r w:rsidRPr="00CA696F">
        <w:rPr>
          <w:rFonts w:hint="eastAsia"/>
          <w:szCs w:val="21"/>
        </w:rPr>
        <w:t>子どもが大人と安心した関係を築くことはできません。「昨日の続きで遊びたい」とねがっても、生活と遊びの連続性がありません。医療的ケア児を含め障害のある子どもも利用できることになっていますが、そのため</w:t>
      </w:r>
      <w:r w:rsidR="00C931F8">
        <w:rPr>
          <w:rFonts w:hint="eastAsia"/>
          <w:szCs w:val="21"/>
        </w:rPr>
        <w:t>に必要な条件整備は保障され</w:t>
      </w:r>
      <w:r w:rsidRPr="00CA696F">
        <w:rPr>
          <w:rFonts w:hint="eastAsia"/>
          <w:szCs w:val="21"/>
        </w:rPr>
        <w:t>ていません。</w:t>
      </w:r>
    </w:p>
    <w:p w:rsidR="00CA696F" w:rsidRPr="00CA696F" w:rsidRDefault="00CA696F" w:rsidP="00FA08FE">
      <w:pPr>
        <w:widowControl/>
        <w:ind w:firstLineChars="100" w:firstLine="210"/>
        <w:rPr>
          <w:szCs w:val="21"/>
        </w:rPr>
      </w:pPr>
      <w:r w:rsidRPr="00CA696F">
        <w:rPr>
          <w:szCs w:val="21"/>
        </w:rPr>
        <w:t>2024年には児童発達支援ガイドラインが改訂されました。</w:t>
      </w:r>
      <w:r w:rsidR="00C931F8">
        <w:rPr>
          <w:rFonts w:hint="eastAsia"/>
          <w:szCs w:val="21"/>
        </w:rPr>
        <w:t>この</w:t>
      </w:r>
      <w:r w:rsidRPr="00CA696F">
        <w:rPr>
          <w:szCs w:val="21"/>
        </w:rPr>
        <w:t>ガイドライン</w:t>
      </w:r>
      <w:r w:rsidR="00C931F8">
        <w:rPr>
          <w:rFonts w:hint="eastAsia"/>
          <w:szCs w:val="21"/>
        </w:rPr>
        <w:t>の普及に</w:t>
      </w:r>
      <w:r w:rsidRPr="00CA696F">
        <w:rPr>
          <w:szCs w:val="21"/>
        </w:rPr>
        <w:t>より、大人が求める能力が身につくように子どもの行動を</w:t>
      </w:r>
      <w:r w:rsidR="00C931F8">
        <w:rPr>
          <w:rFonts w:hint="eastAsia"/>
          <w:szCs w:val="21"/>
        </w:rPr>
        <w:t>変えることが発達支援の目標とされ</w:t>
      </w:r>
      <w:r w:rsidRPr="00CA696F">
        <w:rPr>
          <w:szCs w:val="21"/>
        </w:rPr>
        <w:t>、</w:t>
      </w:r>
      <w:r w:rsidR="00C931F8">
        <w:rPr>
          <w:rFonts w:hint="eastAsia"/>
          <w:szCs w:val="21"/>
        </w:rPr>
        <w:t>発達の</w:t>
      </w:r>
      <w:r w:rsidRPr="00CA696F">
        <w:rPr>
          <w:szCs w:val="21"/>
        </w:rPr>
        <w:t>基盤となる生活から切り離されたところで支援が行われることや</w:t>
      </w:r>
      <w:r w:rsidR="00C931F8">
        <w:rPr>
          <w:rFonts w:hint="eastAsia"/>
          <w:szCs w:val="21"/>
        </w:rPr>
        <w:t>、一人ひとりに即して吟味されるべき</w:t>
      </w:r>
      <w:r w:rsidRPr="00CA696F">
        <w:rPr>
          <w:szCs w:val="21"/>
        </w:rPr>
        <w:t>支援が</w:t>
      </w:r>
      <w:r w:rsidR="00C931F8">
        <w:rPr>
          <w:rFonts w:hint="eastAsia"/>
          <w:szCs w:val="21"/>
        </w:rPr>
        <w:t>画一化されることが</w:t>
      </w:r>
      <w:r w:rsidRPr="00CA696F">
        <w:rPr>
          <w:szCs w:val="21"/>
        </w:rPr>
        <w:t>危惧されます。</w:t>
      </w:r>
    </w:p>
    <w:p w:rsidR="00CA696F" w:rsidRPr="00CA696F" w:rsidRDefault="00CA696F" w:rsidP="00FA08FE">
      <w:pPr>
        <w:widowControl/>
        <w:ind w:firstLineChars="100" w:firstLine="210"/>
        <w:rPr>
          <w:szCs w:val="21"/>
        </w:rPr>
      </w:pPr>
      <w:r w:rsidRPr="00CA696F">
        <w:rPr>
          <w:rFonts w:hint="eastAsia"/>
          <w:szCs w:val="21"/>
        </w:rPr>
        <w:t>止まらない物価</w:t>
      </w:r>
      <w:r w:rsidR="00C931F8">
        <w:rPr>
          <w:rFonts w:hint="eastAsia"/>
          <w:szCs w:val="21"/>
        </w:rPr>
        <w:t>の</w:t>
      </w:r>
      <w:r w:rsidRPr="00CA696F">
        <w:rPr>
          <w:rFonts w:hint="eastAsia"/>
          <w:szCs w:val="21"/>
        </w:rPr>
        <w:t>高</w:t>
      </w:r>
      <w:r w:rsidR="00C931F8">
        <w:rPr>
          <w:rFonts w:hint="eastAsia"/>
          <w:szCs w:val="21"/>
        </w:rPr>
        <w:t>騰</w:t>
      </w:r>
      <w:r w:rsidRPr="00CA696F">
        <w:rPr>
          <w:rFonts w:hint="eastAsia"/>
          <w:szCs w:val="21"/>
        </w:rPr>
        <w:t>と広がる困窮は、子どもたちがゆたかに育つ生活基盤を脅かしています。</w:t>
      </w:r>
      <w:r w:rsidR="00C931F8">
        <w:rPr>
          <w:rFonts w:hint="eastAsia"/>
          <w:szCs w:val="21"/>
        </w:rPr>
        <w:t>くらしを維持するための</w:t>
      </w:r>
      <w:r w:rsidRPr="00CA696F">
        <w:rPr>
          <w:rFonts w:hint="eastAsia"/>
          <w:szCs w:val="21"/>
        </w:rPr>
        <w:t>就労</w:t>
      </w:r>
      <w:r w:rsidR="00C931F8">
        <w:rPr>
          <w:rFonts w:hint="eastAsia"/>
          <w:szCs w:val="21"/>
        </w:rPr>
        <w:t>によって</w:t>
      </w:r>
      <w:r w:rsidRPr="00CA696F">
        <w:rPr>
          <w:rFonts w:hint="eastAsia"/>
          <w:szCs w:val="21"/>
        </w:rPr>
        <w:t>親子通園療育に通いたくても通えず、保育所に通いながら短時間でも児童発達支援を利用</w:t>
      </w:r>
      <w:proofErr w:type="gramStart"/>
      <w:r w:rsidRPr="00CA696F">
        <w:rPr>
          <w:rFonts w:hint="eastAsia"/>
          <w:szCs w:val="21"/>
        </w:rPr>
        <w:t>したり</w:t>
      </w:r>
      <w:proofErr w:type="gramEnd"/>
      <w:r w:rsidRPr="00CA696F">
        <w:rPr>
          <w:rFonts w:hint="eastAsia"/>
          <w:szCs w:val="21"/>
        </w:rPr>
        <w:t>、療育時間の延長</w:t>
      </w:r>
      <w:r w:rsidR="00C931F8">
        <w:rPr>
          <w:rFonts w:hint="eastAsia"/>
          <w:szCs w:val="21"/>
        </w:rPr>
        <w:t>を希望する</w:t>
      </w:r>
      <w:r w:rsidRPr="00CA696F">
        <w:rPr>
          <w:rFonts w:hint="eastAsia"/>
          <w:szCs w:val="21"/>
        </w:rPr>
        <w:t>保護者の</w:t>
      </w:r>
      <w:r w:rsidR="00C931F8">
        <w:rPr>
          <w:rFonts w:hint="eastAsia"/>
          <w:szCs w:val="21"/>
        </w:rPr>
        <w:t>実態</w:t>
      </w:r>
      <w:r w:rsidRPr="00CA696F">
        <w:rPr>
          <w:rFonts w:hint="eastAsia"/>
          <w:szCs w:val="21"/>
        </w:rPr>
        <w:t>があります。療育に通</w:t>
      </w:r>
      <w:r w:rsidR="00C931F8">
        <w:rPr>
          <w:rFonts w:hint="eastAsia"/>
          <w:szCs w:val="21"/>
        </w:rPr>
        <w:t>うことと</w:t>
      </w:r>
      <w:r w:rsidRPr="00CA696F">
        <w:rPr>
          <w:rFonts w:hint="eastAsia"/>
          <w:szCs w:val="21"/>
        </w:rPr>
        <w:t>安定した生活を築く</w:t>
      </w:r>
      <w:r w:rsidR="00C931F8">
        <w:rPr>
          <w:rFonts w:hint="eastAsia"/>
          <w:szCs w:val="21"/>
        </w:rPr>
        <w:t>ことを両立させる</w:t>
      </w:r>
      <w:r w:rsidRPr="00CA696F">
        <w:rPr>
          <w:rFonts w:hint="eastAsia"/>
          <w:szCs w:val="21"/>
        </w:rPr>
        <w:t>ための就労条件など</w:t>
      </w:r>
      <w:r w:rsidR="00C931F8">
        <w:rPr>
          <w:rFonts w:hint="eastAsia"/>
          <w:szCs w:val="21"/>
        </w:rPr>
        <w:t>が</w:t>
      </w:r>
      <w:r w:rsidRPr="00CA696F">
        <w:rPr>
          <w:rFonts w:hint="eastAsia"/>
          <w:szCs w:val="21"/>
        </w:rPr>
        <w:t>社会的に保障</w:t>
      </w:r>
      <w:r w:rsidR="00C931F8">
        <w:rPr>
          <w:rFonts w:hint="eastAsia"/>
          <w:szCs w:val="21"/>
        </w:rPr>
        <w:t>され</w:t>
      </w:r>
      <w:r w:rsidRPr="00CA696F">
        <w:rPr>
          <w:rFonts w:hint="eastAsia"/>
          <w:szCs w:val="21"/>
        </w:rPr>
        <w:t>なくてはいけません。また、地域の保育園・幼稚園に通</w:t>
      </w:r>
      <w:r w:rsidR="00C931F8">
        <w:rPr>
          <w:rFonts w:hint="eastAsia"/>
          <w:szCs w:val="21"/>
        </w:rPr>
        <w:t>う場合でも、</w:t>
      </w:r>
      <w:r w:rsidRPr="00CA696F">
        <w:rPr>
          <w:rFonts w:hint="eastAsia"/>
          <w:szCs w:val="21"/>
        </w:rPr>
        <w:t>保護者が子どものねがいをつかみ、安心して子育てができる</w:t>
      </w:r>
      <w:r w:rsidR="00C931F8">
        <w:rPr>
          <w:rFonts w:hint="eastAsia"/>
          <w:szCs w:val="21"/>
        </w:rPr>
        <w:t>ための</w:t>
      </w:r>
      <w:r w:rsidRPr="00CA696F">
        <w:rPr>
          <w:rFonts w:hint="eastAsia"/>
          <w:szCs w:val="21"/>
        </w:rPr>
        <w:t>支援のあり方も問われています。発達を保障する</w:t>
      </w:r>
      <w:r w:rsidR="00C931F8">
        <w:rPr>
          <w:rFonts w:hint="eastAsia"/>
          <w:szCs w:val="21"/>
        </w:rPr>
        <w:t>べき</w:t>
      </w:r>
      <w:r w:rsidRPr="00CA696F">
        <w:rPr>
          <w:rFonts w:hint="eastAsia"/>
          <w:szCs w:val="21"/>
        </w:rPr>
        <w:t>療育が、営利主義のもとで、子どものねがいに目を向けず、発達を侵害するものになっていないでしょうか。多様な療育のあり方や延長療育など</w:t>
      </w:r>
      <w:r w:rsidR="00C931F8">
        <w:rPr>
          <w:rFonts w:hint="eastAsia"/>
          <w:szCs w:val="21"/>
        </w:rPr>
        <w:t>、</w:t>
      </w:r>
      <w:r w:rsidRPr="00CA696F">
        <w:rPr>
          <w:rFonts w:hint="eastAsia"/>
          <w:szCs w:val="21"/>
        </w:rPr>
        <w:t>地域の実情に合わせて考えていくべき課題はたくさんあります。</w:t>
      </w:r>
      <w:r w:rsidR="00C931F8">
        <w:rPr>
          <w:rFonts w:hint="eastAsia"/>
          <w:szCs w:val="21"/>
        </w:rPr>
        <w:t>2025年</w:t>
      </w:r>
      <w:r w:rsidRPr="00CA696F">
        <w:rPr>
          <w:szCs w:val="21"/>
        </w:rPr>
        <w:t>２月に</w:t>
      </w:r>
      <w:r w:rsidR="00C931F8">
        <w:rPr>
          <w:rFonts w:hint="eastAsia"/>
          <w:szCs w:val="21"/>
        </w:rPr>
        <w:t>開催された</w:t>
      </w:r>
      <w:r w:rsidRPr="00CA696F">
        <w:rPr>
          <w:szCs w:val="21"/>
        </w:rPr>
        <w:t>発達保障をめざす保育実践・療育実践交流集会</w:t>
      </w:r>
      <w:r w:rsidR="00C931F8">
        <w:rPr>
          <w:rFonts w:hint="eastAsia"/>
          <w:szCs w:val="21"/>
        </w:rPr>
        <w:t>（NPO法人発達保障研究センター）では</w:t>
      </w:r>
      <w:r w:rsidRPr="00CA696F">
        <w:rPr>
          <w:szCs w:val="21"/>
        </w:rPr>
        <w:t>、子どもたちの発達を保障し、保護者が安心して子育てに向かえるような保育・療育実践について学び合いました。参加者からも、時間をかけて保護者と共同して子どものねがいを知っていくことが大事、という感想が寄せられました。子どもの最善の利益を軸にして保護者と</w:t>
      </w:r>
      <w:r w:rsidRPr="00CA696F">
        <w:rPr>
          <w:rFonts w:hint="eastAsia"/>
          <w:szCs w:val="21"/>
        </w:rPr>
        <w:t>ともにつくりあげる療育のあり方について語り合い、自分たちの言葉で「子どもの発達を保障する療育」を訴えていきたいと思います。</w:t>
      </w:r>
    </w:p>
    <w:p w:rsidR="00CA696F" w:rsidRPr="00CA696F" w:rsidRDefault="00CA696F" w:rsidP="00CA696F">
      <w:pPr>
        <w:widowControl/>
        <w:rPr>
          <w:szCs w:val="21"/>
        </w:rPr>
      </w:pPr>
    </w:p>
    <w:p w:rsidR="00CA696F" w:rsidRPr="00CA696F" w:rsidRDefault="00FA08FE" w:rsidP="00CA696F">
      <w:pPr>
        <w:widowControl/>
        <w:rPr>
          <w:szCs w:val="21"/>
        </w:rPr>
      </w:pPr>
      <w:r>
        <w:rPr>
          <w:rFonts w:hint="eastAsia"/>
          <w:szCs w:val="21"/>
        </w:rPr>
        <w:lastRenderedPageBreak/>
        <w:t>(2)</w:t>
      </w:r>
      <w:r w:rsidR="00CA696F" w:rsidRPr="00CA696F">
        <w:rPr>
          <w:rFonts w:hint="eastAsia"/>
          <w:szCs w:val="21"/>
        </w:rPr>
        <w:t>ねがいに応える制度を</w:t>
      </w:r>
    </w:p>
    <w:p w:rsidR="00CA696F" w:rsidRPr="00CA696F" w:rsidRDefault="00CA696F" w:rsidP="00CA696F">
      <w:pPr>
        <w:widowControl/>
        <w:rPr>
          <w:szCs w:val="21"/>
        </w:rPr>
      </w:pPr>
      <w:r w:rsidRPr="00CA696F">
        <w:rPr>
          <w:rFonts w:hint="eastAsia"/>
          <w:szCs w:val="21"/>
        </w:rPr>
        <w:t xml:space="preserve">　</w:t>
      </w:r>
      <w:r w:rsidR="006A50B8">
        <w:rPr>
          <w:rFonts w:hint="eastAsia"/>
          <w:szCs w:val="21"/>
        </w:rPr>
        <w:t>療育の制度上の基盤である</w:t>
      </w:r>
      <w:r w:rsidRPr="00CA696F">
        <w:rPr>
          <w:rFonts w:hint="eastAsia"/>
          <w:szCs w:val="21"/>
        </w:rPr>
        <w:t>児童発達支援は</w:t>
      </w:r>
      <w:r w:rsidR="006A50B8">
        <w:rPr>
          <w:rFonts w:hint="eastAsia"/>
          <w:szCs w:val="21"/>
        </w:rPr>
        <w:t>、</w:t>
      </w:r>
      <w:r w:rsidRPr="00CA696F">
        <w:rPr>
          <w:rFonts w:hint="eastAsia"/>
          <w:szCs w:val="21"/>
        </w:rPr>
        <w:t>日額報酬制、利用契約制度、応益負担の枠組み</w:t>
      </w:r>
      <w:r w:rsidR="006A50B8">
        <w:rPr>
          <w:rFonts w:hint="eastAsia"/>
          <w:szCs w:val="21"/>
        </w:rPr>
        <w:t>のもと</w:t>
      </w:r>
      <w:r w:rsidRPr="00CA696F">
        <w:rPr>
          <w:rFonts w:hint="eastAsia"/>
          <w:szCs w:val="21"/>
        </w:rPr>
        <w:t>で、保護者の利用料負担や</w:t>
      </w:r>
      <w:r w:rsidR="006A50B8">
        <w:rPr>
          <w:rFonts w:hint="eastAsia"/>
          <w:szCs w:val="21"/>
        </w:rPr>
        <w:t>不安定な財務状況</w:t>
      </w:r>
      <w:r w:rsidRPr="00CA696F">
        <w:rPr>
          <w:rFonts w:hint="eastAsia"/>
          <w:szCs w:val="21"/>
        </w:rPr>
        <w:t>の中で運営されています。こども家庭庁は、制度の持続性と他の制度との平等性を</w:t>
      </w:r>
      <w:r w:rsidR="006A50B8">
        <w:rPr>
          <w:rFonts w:hint="eastAsia"/>
          <w:szCs w:val="21"/>
        </w:rPr>
        <w:t>論</w:t>
      </w:r>
      <w:r w:rsidRPr="00CA696F">
        <w:rPr>
          <w:rFonts w:hint="eastAsia"/>
          <w:szCs w:val="21"/>
        </w:rPr>
        <w:t>拠</w:t>
      </w:r>
      <w:r w:rsidR="006A50B8">
        <w:rPr>
          <w:rFonts w:hint="eastAsia"/>
          <w:szCs w:val="21"/>
        </w:rPr>
        <w:t>として、この</w:t>
      </w:r>
      <w:r w:rsidRPr="00CA696F">
        <w:rPr>
          <w:rFonts w:hint="eastAsia"/>
          <w:szCs w:val="21"/>
        </w:rPr>
        <w:t>制度の妥当性を</w:t>
      </w:r>
      <w:r w:rsidR="006A50B8">
        <w:rPr>
          <w:rFonts w:hint="eastAsia"/>
          <w:szCs w:val="21"/>
        </w:rPr>
        <w:t>譲りません</w:t>
      </w:r>
      <w:r w:rsidRPr="00CA696F">
        <w:rPr>
          <w:rFonts w:hint="eastAsia"/>
          <w:szCs w:val="21"/>
        </w:rPr>
        <w:t>。教育分野</w:t>
      </w:r>
      <w:r w:rsidR="006A50B8">
        <w:rPr>
          <w:rFonts w:hint="eastAsia"/>
          <w:szCs w:val="21"/>
        </w:rPr>
        <w:t>では</w:t>
      </w:r>
      <w:r w:rsidRPr="00CA696F">
        <w:rPr>
          <w:rFonts w:hint="eastAsia"/>
          <w:szCs w:val="21"/>
        </w:rPr>
        <w:t>、一部負担は残しているものの、多子世帯の大学や専門学校</w:t>
      </w:r>
      <w:r w:rsidR="006A50B8">
        <w:rPr>
          <w:rFonts w:hint="eastAsia"/>
          <w:szCs w:val="21"/>
        </w:rPr>
        <w:t>など</w:t>
      </w:r>
      <w:r w:rsidRPr="00CA696F">
        <w:rPr>
          <w:rFonts w:hint="eastAsia"/>
          <w:szCs w:val="21"/>
        </w:rPr>
        <w:t>の授業料が無償となりました。</w:t>
      </w:r>
      <w:r w:rsidRPr="00CA696F">
        <w:rPr>
          <w:szCs w:val="21"/>
        </w:rPr>
        <w:t>2019年から</w:t>
      </w:r>
      <w:r w:rsidR="006A50B8">
        <w:rPr>
          <w:rFonts w:hint="eastAsia"/>
          <w:szCs w:val="21"/>
        </w:rPr>
        <w:t>の</w:t>
      </w:r>
      <w:r w:rsidR="006A50B8" w:rsidRPr="00CA696F">
        <w:rPr>
          <w:rFonts w:hint="eastAsia"/>
          <w:szCs w:val="21"/>
        </w:rPr>
        <w:t>幼児教育</w:t>
      </w:r>
      <w:r w:rsidRPr="00CA696F">
        <w:rPr>
          <w:szCs w:val="21"/>
        </w:rPr>
        <w:t>無償化</w:t>
      </w:r>
      <w:r w:rsidR="006A50B8">
        <w:rPr>
          <w:rFonts w:hint="eastAsia"/>
          <w:szCs w:val="21"/>
        </w:rPr>
        <w:t>を受け</w:t>
      </w:r>
      <w:r w:rsidRPr="00CA696F">
        <w:rPr>
          <w:szCs w:val="21"/>
        </w:rPr>
        <w:t>、</w:t>
      </w:r>
      <w:r w:rsidR="006A50B8" w:rsidRPr="00CA696F">
        <w:rPr>
          <w:szCs w:val="21"/>
        </w:rPr>
        <w:t>療育も</w:t>
      </w:r>
      <w:r w:rsidRPr="00CA696F">
        <w:rPr>
          <w:szCs w:val="21"/>
        </w:rPr>
        <w:t>3</w:t>
      </w:r>
      <w:r w:rsidR="00E50EF9" w:rsidRPr="003C17A2">
        <w:rPr>
          <w:rFonts w:hint="eastAsia"/>
          <w:color w:val="000000" w:themeColor="text1"/>
          <w:szCs w:val="21"/>
        </w:rPr>
        <w:t>歳から</w:t>
      </w:r>
      <w:r w:rsidRPr="00CA696F">
        <w:rPr>
          <w:szCs w:val="21"/>
        </w:rPr>
        <w:t>5歳児の利用料</w:t>
      </w:r>
      <w:r w:rsidR="006A50B8">
        <w:rPr>
          <w:rFonts w:hint="eastAsia"/>
          <w:szCs w:val="21"/>
        </w:rPr>
        <w:t>は</w:t>
      </w:r>
      <w:r w:rsidRPr="00CA696F">
        <w:rPr>
          <w:szCs w:val="21"/>
        </w:rPr>
        <w:t>無料になっています。しかし、</w:t>
      </w:r>
      <w:r w:rsidR="006A50B8" w:rsidRPr="00CA696F">
        <w:rPr>
          <w:szCs w:val="21"/>
        </w:rPr>
        <w:t>子どもの育てづらさや障害で保護者の気持ちが揺れやすい</w:t>
      </w:r>
      <w:r w:rsidRPr="00CA696F">
        <w:rPr>
          <w:szCs w:val="21"/>
        </w:rPr>
        <w:t>0歳から２歳児期</w:t>
      </w:r>
      <w:r w:rsidR="006A50B8">
        <w:rPr>
          <w:rFonts w:hint="eastAsia"/>
          <w:szCs w:val="21"/>
        </w:rPr>
        <w:t>の療育で</w:t>
      </w:r>
      <w:r w:rsidRPr="00CA696F">
        <w:rPr>
          <w:szCs w:val="21"/>
        </w:rPr>
        <w:t>は</w:t>
      </w:r>
      <w:r w:rsidRPr="00CA696F">
        <w:rPr>
          <w:rFonts w:hint="eastAsia"/>
          <w:szCs w:val="21"/>
        </w:rPr>
        <w:t>利用料負担があります。</w:t>
      </w:r>
      <w:r w:rsidR="006A50B8" w:rsidRPr="00CA696F">
        <w:rPr>
          <w:rFonts w:hint="eastAsia"/>
          <w:szCs w:val="21"/>
        </w:rPr>
        <w:t>療育は</w:t>
      </w:r>
      <w:r w:rsidRPr="00CA696F">
        <w:rPr>
          <w:rFonts w:hint="eastAsia"/>
          <w:szCs w:val="21"/>
        </w:rPr>
        <w:t>子ども</w:t>
      </w:r>
      <w:r w:rsidR="006A50B8">
        <w:rPr>
          <w:rFonts w:hint="eastAsia"/>
          <w:szCs w:val="21"/>
        </w:rPr>
        <w:t>の</w:t>
      </w:r>
      <w:r w:rsidRPr="00CA696F">
        <w:rPr>
          <w:rFonts w:hint="eastAsia"/>
          <w:szCs w:val="21"/>
        </w:rPr>
        <w:t>命と発達を保障するものであり、早期からの</w:t>
      </w:r>
      <w:r w:rsidR="006A50B8">
        <w:rPr>
          <w:rFonts w:hint="eastAsia"/>
          <w:szCs w:val="21"/>
        </w:rPr>
        <w:t>公的な保障</w:t>
      </w:r>
      <w:r w:rsidRPr="00CA696F">
        <w:rPr>
          <w:rFonts w:hint="eastAsia"/>
          <w:szCs w:val="21"/>
        </w:rPr>
        <w:t>が必要です。住民のねがいに応え、自助努力で療育の利用料を無償化している自治体もあります</w:t>
      </w:r>
      <w:r w:rsidR="006A50B8">
        <w:rPr>
          <w:rFonts w:hint="eastAsia"/>
          <w:szCs w:val="21"/>
        </w:rPr>
        <w:t>が、</w:t>
      </w:r>
      <w:r w:rsidRPr="00CA696F">
        <w:rPr>
          <w:rFonts w:hint="eastAsia"/>
          <w:szCs w:val="21"/>
        </w:rPr>
        <w:t>費用がかかる</w:t>
      </w:r>
      <w:r w:rsidR="006A50B8">
        <w:rPr>
          <w:rFonts w:hint="eastAsia"/>
          <w:szCs w:val="21"/>
        </w:rPr>
        <w:t>ので</w:t>
      </w:r>
      <w:r w:rsidR="006A50B8" w:rsidRPr="00CA696F">
        <w:rPr>
          <w:rFonts w:hint="eastAsia"/>
          <w:szCs w:val="21"/>
        </w:rPr>
        <w:t>療育</w:t>
      </w:r>
      <w:r w:rsidR="006A50B8">
        <w:rPr>
          <w:rFonts w:hint="eastAsia"/>
          <w:szCs w:val="21"/>
        </w:rPr>
        <w:t>を</w:t>
      </w:r>
      <w:r w:rsidRPr="00CA696F">
        <w:rPr>
          <w:rFonts w:hint="eastAsia"/>
          <w:szCs w:val="21"/>
        </w:rPr>
        <w:t>利用しないとい</w:t>
      </w:r>
      <w:r w:rsidR="006A50B8">
        <w:rPr>
          <w:rFonts w:hint="eastAsia"/>
          <w:szCs w:val="21"/>
        </w:rPr>
        <w:t>う</w:t>
      </w:r>
      <w:r w:rsidRPr="00CA696F">
        <w:rPr>
          <w:rFonts w:hint="eastAsia"/>
          <w:szCs w:val="21"/>
        </w:rPr>
        <w:t>ケースも実際にあります。また、事業所と契約していても、保護者の精神面や生活の状況によって子どもが継続して療育に通うことが難しいケースもあります。家庭への支援が必要なのですが、電話をするとお金がかかる、家庭訪問をするとお金がかかる、といったように、今の制度の枠組みは、ほんとうに支援を求めている人への支援を</w:t>
      </w:r>
      <w:r w:rsidR="006A50B8">
        <w:rPr>
          <w:rFonts w:hint="eastAsia"/>
          <w:szCs w:val="21"/>
        </w:rPr>
        <w:t>阻害する</w:t>
      </w:r>
      <w:r w:rsidRPr="00CA696F">
        <w:rPr>
          <w:rFonts w:hint="eastAsia"/>
          <w:szCs w:val="21"/>
        </w:rPr>
        <w:t>仕組みです。</w:t>
      </w:r>
    </w:p>
    <w:p w:rsidR="00CA696F" w:rsidRPr="00CA696F" w:rsidRDefault="00CA696F" w:rsidP="00FA08FE">
      <w:pPr>
        <w:widowControl/>
        <w:ind w:firstLineChars="100" w:firstLine="210"/>
        <w:rPr>
          <w:szCs w:val="21"/>
        </w:rPr>
      </w:pPr>
      <w:r w:rsidRPr="00CA696F">
        <w:rPr>
          <w:rFonts w:hint="eastAsia"/>
          <w:szCs w:val="21"/>
        </w:rPr>
        <w:t>子どもたちのねがい</w:t>
      </w:r>
      <w:r w:rsidR="006A50B8">
        <w:rPr>
          <w:rFonts w:hint="eastAsia"/>
          <w:szCs w:val="21"/>
        </w:rPr>
        <w:t>に応える</w:t>
      </w:r>
      <w:r w:rsidRPr="00CA696F">
        <w:rPr>
          <w:rFonts w:hint="eastAsia"/>
          <w:szCs w:val="21"/>
        </w:rPr>
        <w:t>療育と、子育てのなやみを一緒に分かち合って歩んでいく支援が必要です。保護者の収入や生活状況、子どもの年齢や障害の程度によって必要な支援が受けられないことがあってはいけません。平等性の観点からも療育は無償であるべき</w:t>
      </w:r>
      <w:r w:rsidR="006A50B8">
        <w:rPr>
          <w:rFonts w:hint="eastAsia"/>
          <w:szCs w:val="21"/>
        </w:rPr>
        <w:t>なの</w:t>
      </w:r>
      <w:r w:rsidRPr="00CA696F">
        <w:rPr>
          <w:rFonts w:hint="eastAsia"/>
          <w:szCs w:val="21"/>
        </w:rPr>
        <w:t>です。自己責任論や市場原理に気づかぬうちに支配され、見えづらくなっている課題を</w:t>
      </w:r>
      <w:r w:rsidR="006A50B8">
        <w:rPr>
          <w:rFonts w:hint="eastAsia"/>
          <w:szCs w:val="21"/>
        </w:rPr>
        <w:t>、</w:t>
      </w:r>
      <w:r w:rsidR="006A50B8" w:rsidRPr="00CA696F">
        <w:rPr>
          <w:rFonts w:hint="eastAsia"/>
          <w:szCs w:val="21"/>
        </w:rPr>
        <w:t>他の児童との平等（障害者権利条約第７条１項）の視点で</w:t>
      </w:r>
      <w:r w:rsidRPr="00CA696F">
        <w:rPr>
          <w:rFonts w:hint="eastAsia"/>
          <w:szCs w:val="21"/>
        </w:rPr>
        <w:t>浮き彫りにしてく必要があります。</w:t>
      </w:r>
    </w:p>
    <w:p w:rsidR="00CA696F" w:rsidRPr="00CA696F" w:rsidRDefault="00CA696F" w:rsidP="00CA696F">
      <w:pPr>
        <w:widowControl/>
        <w:rPr>
          <w:szCs w:val="21"/>
        </w:rPr>
      </w:pPr>
    </w:p>
    <w:p w:rsidR="00CA696F" w:rsidRPr="00CA696F" w:rsidRDefault="00FA08FE" w:rsidP="00CA696F">
      <w:pPr>
        <w:widowControl/>
        <w:rPr>
          <w:szCs w:val="21"/>
        </w:rPr>
      </w:pPr>
      <w:r>
        <w:rPr>
          <w:rFonts w:hint="eastAsia"/>
          <w:szCs w:val="21"/>
        </w:rPr>
        <w:t>(3)</w:t>
      </w:r>
      <w:r w:rsidR="00CA696F" w:rsidRPr="00CA696F">
        <w:rPr>
          <w:rFonts w:hint="eastAsia"/>
          <w:szCs w:val="21"/>
        </w:rPr>
        <w:t>みんなで展望を語り合おう</w:t>
      </w:r>
    </w:p>
    <w:p w:rsidR="00FA08FE" w:rsidRDefault="00CA696F" w:rsidP="003C17A2">
      <w:pPr>
        <w:widowControl/>
        <w:ind w:firstLineChars="100" w:firstLine="210"/>
        <w:rPr>
          <w:szCs w:val="21"/>
        </w:rPr>
      </w:pPr>
      <w:r w:rsidRPr="00CA696F">
        <w:rPr>
          <w:szCs w:val="21"/>
        </w:rPr>
        <w:t>2023年度から実施自治体への国庫補助</w:t>
      </w:r>
      <w:r w:rsidR="006A50B8">
        <w:rPr>
          <w:rFonts w:hint="eastAsia"/>
          <w:szCs w:val="21"/>
        </w:rPr>
        <w:t>が</w:t>
      </w:r>
      <w:r w:rsidRPr="00CA696F">
        <w:rPr>
          <w:szCs w:val="21"/>
        </w:rPr>
        <w:t>はじまった5歳児健診は、</w:t>
      </w:r>
      <w:r w:rsidR="006A50B8">
        <w:rPr>
          <w:rFonts w:hint="eastAsia"/>
          <w:szCs w:val="21"/>
        </w:rPr>
        <w:t>今年度には</w:t>
      </w:r>
      <w:r w:rsidRPr="00CA696F">
        <w:rPr>
          <w:szCs w:val="21"/>
        </w:rPr>
        <w:t>実施率を引き上げるために補助金が大幅に引き上げられました。目的は、発達障害の発見や不登校への早期からの対応と言われており、各自治体でも実施の方向で検討されています。しかし、</w:t>
      </w:r>
      <w:r w:rsidR="006A50B8">
        <w:rPr>
          <w:rFonts w:hint="eastAsia"/>
          <w:szCs w:val="21"/>
        </w:rPr>
        <w:t>私たちが大切にしてきた</w:t>
      </w:r>
      <w:r w:rsidRPr="00CA696F">
        <w:rPr>
          <w:szCs w:val="21"/>
        </w:rPr>
        <w:t>乳幼児健診は、問題</w:t>
      </w:r>
      <w:r w:rsidR="006A50B8">
        <w:rPr>
          <w:rFonts w:hint="eastAsia"/>
          <w:szCs w:val="21"/>
        </w:rPr>
        <w:t>を</w:t>
      </w:r>
      <w:r w:rsidRPr="00CA696F">
        <w:rPr>
          <w:szCs w:val="21"/>
        </w:rPr>
        <w:t>発見</w:t>
      </w:r>
      <w:r w:rsidR="006A50B8">
        <w:rPr>
          <w:rFonts w:hint="eastAsia"/>
          <w:szCs w:val="21"/>
        </w:rPr>
        <w:t>して終わり</w:t>
      </w:r>
      <w:r w:rsidR="00F412D1">
        <w:rPr>
          <w:rFonts w:hint="eastAsia"/>
          <w:szCs w:val="21"/>
        </w:rPr>
        <w:t>な</w:t>
      </w:r>
      <w:r w:rsidR="006A50B8">
        <w:rPr>
          <w:rFonts w:hint="eastAsia"/>
          <w:szCs w:val="21"/>
        </w:rPr>
        <w:t>の</w:t>
      </w:r>
      <w:r w:rsidRPr="00CA696F">
        <w:rPr>
          <w:szCs w:val="21"/>
        </w:rPr>
        <w:t>ではなく、母子保健システムの一環として、地域の身近な存在として</w:t>
      </w:r>
      <w:r w:rsidR="006A50B8">
        <w:rPr>
          <w:rFonts w:hint="eastAsia"/>
          <w:szCs w:val="21"/>
        </w:rPr>
        <w:t>、早期</w:t>
      </w:r>
      <w:r w:rsidR="006A50B8" w:rsidRPr="00CA696F">
        <w:rPr>
          <w:szCs w:val="21"/>
        </w:rPr>
        <w:t>から</w:t>
      </w:r>
      <w:r w:rsidRPr="00CA696F">
        <w:rPr>
          <w:szCs w:val="21"/>
        </w:rPr>
        <w:t>一緒に子育てを支え</w:t>
      </w:r>
      <w:r w:rsidR="00F412D1">
        <w:rPr>
          <w:rFonts w:hint="eastAsia"/>
          <w:szCs w:val="21"/>
        </w:rPr>
        <w:t>る</w:t>
      </w:r>
      <w:r w:rsidR="00F412D1" w:rsidRPr="00CA696F">
        <w:rPr>
          <w:szCs w:val="21"/>
        </w:rPr>
        <w:t>保健師</w:t>
      </w:r>
      <w:r w:rsidR="00F412D1">
        <w:rPr>
          <w:rFonts w:hint="eastAsia"/>
          <w:szCs w:val="21"/>
        </w:rPr>
        <w:t>の活動などと結びついて発展し</w:t>
      </w:r>
      <w:r w:rsidRPr="00CA696F">
        <w:rPr>
          <w:szCs w:val="21"/>
        </w:rPr>
        <w:t>てきました。それぞれの地域</w:t>
      </w:r>
      <w:r w:rsidR="00F412D1">
        <w:rPr>
          <w:rFonts w:hint="eastAsia"/>
          <w:szCs w:val="21"/>
        </w:rPr>
        <w:t>の</w:t>
      </w:r>
      <w:r w:rsidRPr="00CA696F">
        <w:rPr>
          <w:szCs w:val="21"/>
        </w:rPr>
        <w:t>出生数や地域資源にあわせて子育てを応援するシステムを構築してきたのです。ライフステージの最初の時</w:t>
      </w:r>
      <w:r w:rsidRPr="00CA696F">
        <w:rPr>
          <w:rFonts w:hint="eastAsia"/>
          <w:szCs w:val="21"/>
        </w:rPr>
        <w:t>期に、発達を保障する</w:t>
      </w:r>
      <w:r w:rsidR="00F412D1" w:rsidRPr="00CA696F">
        <w:rPr>
          <w:rFonts w:hint="eastAsia"/>
          <w:szCs w:val="21"/>
        </w:rPr>
        <w:t>公的</w:t>
      </w:r>
      <w:r w:rsidR="00F412D1">
        <w:rPr>
          <w:rFonts w:hint="eastAsia"/>
          <w:szCs w:val="21"/>
        </w:rPr>
        <w:t>な</w:t>
      </w:r>
      <w:r w:rsidRPr="00CA696F">
        <w:rPr>
          <w:rFonts w:hint="eastAsia"/>
          <w:szCs w:val="21"/>
        </w:rPr>
        <w:t>仕組みは、その後の教育、福祉の分野でのゆたかな自立につながっていきます。５歳児健診や療育など、</w:t>
      </w:r>
      <w:r w:rsidR="00F412D1">
        <w:rPr>
          <w:rFonts w:hint="eastAsia"/>
          <w:szCs w:val="21"/>
        </w:rPr>
        <w:t>国の</w:t>
      </w:r>
      <w:r w:rsidRPr="00CA696F">
        <w:rPr>
          <w:rFonts w:hint="eastAsia"/>
          <w:szCs w:val="21"/>
        </w:rPr>
        <w:t>仕組みを</w:t>
      </w:r>
      <w:r w:rsidR="00F412D1">
        <w:rPr>
          <w:rFonts w:hint="eastAsia"/>
          <w:szCs w:val="21"/>
        </w:rPr>
        <w:t>画一的に</w:t>
      </w:r>
      <w:r w:rsidRPr="00CA696F">
        <w:rPr>
          <w:rFonts w:hint="eastAsia"/>
          <w:szCs w:val="21"/>
        </w:rPr>
        <w:t>地域に適用するのではなく、研究運動や要求運動を通して</w:t>
      </w:r>
      <w:r w:rsidR="00F412D1" w:rsidRPr="00CA696F">
        <w:rPr>
          <w:rFonts w:hint="eastAsia"/>
          <w:szCs w:val="21"/>
        </w:rPr>
        <w:t>地域の</w:t>
      </w:r>
      <w:r w:rsidRPr="00CA696F">
        <w:rPr>
          <w:rFonts w:hint="eastAsia"/>
          <w:szCs w:val="21"/>
        </w:rPr>
        <w:t>状況を捉え、現代的なニーズ、既存のシステムの課題を見出し、住民の要求にかなうシステム</w:t>
      </w:r>
      <w:r w:rsidR="00F412D1">
        <w:rPr>
          <w:rFonts w:hint="eastAsia"/>
          <w:szCs w:val="21"/>
        </w:rPr>
        <w:t>として</w:t>
      </w:r>
      <w:r w:rsidRPr="00CA696F">
        <w:rPr>
          <w:rFonts w:hint="eastAsia"/>
          <w:szCs w:val="21"/>
        </w:rPr>
        <w:t>再構築</w:t>
      </w:r>
      <w:r w:rsidR="00F412D1">
        <w:rPr>
          <w:rFonts w:hint="eastAsia"/>
          <w:szCs w:val="21"/>
        </w:rPr>
        <w:t>して</w:t>
      </w:r>
      <w:r w:rsidRPr="00CA696F">
        <w:rPr>
          <w:rFonts w:hint="eastAsia"/>
          <w:szCs w:val="21"/>
        </w:rPr>
        <w:t>いく</w:t>
      </w:r>
      <w:r w:rsidR="00F412D1">
        <w:rPr>
          <w:rFonts w:hint="eastAsia"/>
          <w:szCs w:val="21"/>
        </w:rPr>
        <w:t>必要があり</w:t>
      </w:r>
      <w:r w:rsidRPr="00CA696F">
        <w:rPr>
          <w:rFonts w:hint="eastAsia"/>
          <w:szCs w:val="21"/>
        </w:rPr>
        <w:t>ます。各地域で、分野や職種を越えてつながり、地域の現状、課題を語り合う集まりがもたれています。地域</w:t>
      </w:r>
      <w:r w:rsidR="00F412D1">
        <w:rPr>
          <w:rFonts w:hint="eastAsia"/>
          <w:szCs w:val="21"/>
        </w:rPr>
        <w:t>ごとに</w:t>
      </w:r>
      <w:r w:rsidRPr="00CA696F">
        <w:rPr>
          <w:rFonts w:hint="eastAsia"/>
          <w:szCs w:val="21"/>
        </w:rPr>
        <w:t>条件は異なっていても、共通する根本的な問題と展望を見出すことも必要です。そのために、地域をこえて状況や課題、思いを出し合うことで、問題の根っこを捉えていくことが求められています。</w:t>
      </w:r>
      <w:r w:rsidR="00FA08FE">
        <w:rPr>
          <w:szCs w:val="21"/>
        </w:rPr>
        <w:br w:type="page"/>
      </w:r>
    </w:p>
    <w:p w:rsidR="003C17A2" w:rsidRDefault="003C17A2" w:rsidP="00FA08FE">
      <w:pPr>
        <w:rPr>
          <w:rFonts w:hint="eastAsia"/>
          <w:sz w:val="24"/>
          <w:szCs w:val="32"/>
        </w:rPr>
      </w:pPr>
    </w:p>
    <w:p w:rsidR="003C17A2" w:rsidRDefault="003C17A2" w:rsidP="00FA08FE">
      <w:pPr>
        <w:rPr>
          <w:rFonts w:hint="eastAsia"/>
          <w:sz w:val="24"/>
          <w:szCs w:val="32"/>
        </w:rPr>
      </w:pPr>
    </w:p>
    <w:p w:rsidR="00FA08FE" w:rsidRPr="0082367D" w:rsidRDefault="00FA08FE" w:rsidP="00FA08FE">
      <w:pPr>
        <w:rPr>
          <w:sz w:val="24"/>
          <w:szCs w:val="32"/>
        </w:rPr>
      </w:pPr>
      <w:r w:rsidRPr="0082367D">
        <w:rPr>
          <w:rFonts w:hint="eastAsia"/>
          <w:sz w:val="24"/>
          <w:szCs w:val="32"/>
        </w:rPr>
        <w:t>Ⅱ</w:t>
      </w:r>
      <w:r w:rsidR="003C17A2">
        <w:rPr>
          <w:rFonts w:hint="eastAsia"/>
          <w:sz w:val="24"/>
          <w:szCs w:val="32"/>
        </w:rPr>
        <w:t xml:space="preserve">　</w:t>
      </w:r>
      <w:r w:rsidRPr="0082367D">
        <w:rPr>
          <w:rFonts w:hint="eastAsia"/>
          <w:sz w:val="24"/>
          <w:szCs w:val="32"/>
        </w:rPr>
        <w:t>学齢期をめぐる情勢と課題</w:t>
      </w:r>
    </w:p>
    <w:p w:rsidR="00FA08FE" w:rsidRDefault="00FA08FE" w:rsidP="00FA08FE"/>
    <w:p w:rsidR="00CA696F" w:rsidRPr="00CA696F" w:rsidRDefault="00CA696F" w:rsidP="00CA696F">
      <w:pPr>
        <w:widowControl/>
        <w:rPr>
          <w:szCs w:val="21"/>
        </w:rPr>
      </w:pPr>
      <w:r w:rsidRPr="00CA696F">
        <w:rPr>
          <w:rFonts w:hint="eastAsia"/>
          <w:szCs w:val="21"/>
        </w:rPr>
        <w:t>（</w:t>
      </w:r>
      <w:r w:rsidRPr="00CA696F">
        <w:rPr>
          <w:szCs w:val="21"/>
        </w:rPr>
        <w:t>1）子どもの発達を長い目で確かめ合う</w:t>
      </w:r>
    </w:p>
    <w:p w:rsidR="00CA696F" w:rsidRPr="00CA696F" w:rsidRDefault="00CA696F" w:rsidP="00FA08FE">
      <w:pPr>
        <w:widowControl/>
        <w:ind w:firstLineChars="100" w:firstLine="210"/>
        <w:rPr>
          <w:szCs w:val="21"/>
        </w:rPr>
      </w:pPr>
      <w:r w:rsidRPr="00CA696F">
        <w:rPr>
          <w:rFonts w:hint="eastAsia"/>
          <w:szCs w:val="21"/>
        </w:rPr>
        <w:t>特別支援学校の教師、下田有輝さんは、子どもたちに「自分たちで考えたり、悩んだり、選んだりしながら、一人ではできなくても、仲間と力を合わせればねがいは実現するという手応えや感動を、人間らしい営みの中で保障していくことが私たちの専門性だ」と語っています（</w:t>
      </w:r>
      <w:r w:rsidRPr="00CA696F">
        <w:rPr>
          <w:szCs w:val="21"/>
        </w:rPr>
        <w:t>『障害者問題研究』第53巻1号、2025年）。</w:t>
      </w:r>
      <w:r w:rsidRPr="00CA696F">
        <w:rPr>
          <w:rFonts w:hint="eastAsia"/>
          <w:szCs w:val="21"/>
        </w:rPr>
        <w:t>教師の専門性は日々子どもたちと過ごしながら</w:t>
      </w:r>
      <w:r w:rsidR="00F412D1">
        <w:rPr>
          <w:rFonts w:hint="eastAsia"/>
          <w:szCs w:val="21"/>
        </w:rPr>
        <w:t>そ</w:t>
      </w:r>
      <w:r w:rsidRPr="00CA696F">
        <w:rPr>
          <w:rFonts w:hint="eastAsia"/>
          <w:szCs w:val="21"/>
        </w:rPr>
        <w:t>の思いやねがいをつかみ、教材を吟味し、授業を通してそのねがいを子どもたちと共に実現していくところにあります。</w:t>
      </w:r>
      <w:r w:rsidR="00F412D1">
        <w:rPr>
          <w:rFonts w:hint="eastAsia"/>
          <w:szCs w:val="21"/>
        </w:rPr>
        <w:t>専門性を磨いていくためには、</w:t>
      </w:r>
      <w:r w:rsidRPr="00CA696F">
        <w:rPr>
          <w:rFonts w:hint="eastAsia"/>
          <w:szCs w:val="21"/>
        </w:rPr>
        <w:t>子どものねがいや育ちについて、教師の仕事の価値について、自分の言葉で語り、綴りながら、試行錯誤すること</w:t>
      </w:r>
      <w:r w:rsidR="00F412D1">
        <w:rPr>
          <w:rFonts w:hint="eastAsia"/>
          <w:szCs w:val="21"/>
        </w:rPr>
        <w:t>が必要で</w:t>
      </w:r>
      <w:r w:rsidRPr="00CA696F">
        <w:rPr>
          <w:rFonts w:hint="eastAsia"/>
          <w:szCs w:val="21"/>
        </w:rPr>
        <w:t>す。</w:t>
      </w:r>
    </w:p>
    <w:p w:rsidR="00CA696F" w:rsidRPr="00CA696F" w:rsidRDefault="00CA696F" w:rsidP="00FA08FE">
      <w:pPr>
        <w:widowControl/>
        <w:ind w:firstLineChars="100" w:firstLine="210"/>
        <w:rPr>
          <w:szCs w:val="21"/>
        </w:rPr>
      </w:pPr>
      <w:r w:rsidRPr="00CA696F">
        <w:rPr>
          <w:rFonts w:hint="eastAsia"/>
          <w:szCs w:val="21"/>
        </w:rPr>
        <w:t>しかし、学習指導要領による教育課程の押し付けや「スタンダード」</w:t>
      </w:r>
      <w:r w:rsidR="00F412D1">
        <w:rPr>
          <w:rFonts w:hint="eastAsia"/>
          <w:szCs w:val="21"/>
        </w:rPr>
        <w:t>は</w:t>
      </w:r>
      <w:r w:rsidRPr="00CA696F">
        <w:rPr>
          <w:rFonts w:hint="eastAsia"/>
          <w:szCs w:val="21"/>
        </w:rPr>
        <w:t>、目の前の子どもから出発</w:t>
      </w:r>
      <w:r w:rsidR="00B50DED">
        <w:rPr>
          <w:rFonts w:hint="eastAsia"/>
          <w:szCs w:val="21"/>
        </w:rPr>
        <w:t>する</w:t>
      </w:r>
      <w:r w:rsidRPr="00CA696F">
        <w:rPr>
          <w:rFonts w:hint="eastAsia"/>
          <w:szCs w:val="21"/>
        </w:rPr>
        <w:t>教育を大きく制約</w:t>
      </w:r>
      <w:r w:rsidR="00F412D1">
        <w:rPr>
          <w:rFonts w:hint="eastAsia"/>
          <w:szCs w:val="21"/>
        </w:rPr>
        <w:t>し</w:t>
      </w:r>
      <w:r w:rsidRPr="00CA696F">
        <w:rPr>
          <w:rFonts w:hint="eastAsia"/>
          <w:szCs w:val="21"/>
        </w:rPr>
        <w:t>ます。教育の</w:t>
      </w:r>
      <w:r w:rsidRPr="00CA696F">
        <w:rPr>
          <w:szCs w:val="21"/>
        </w:rPr>
        <w:t>ICT化、「個別最適化」の名の下に教育のマニュアル化</w:t>
      </w:r>
      <w:r w:rsidR="00B50DED">
        <w:rPr>
          <w:rFonts w:hint="eastAsia"/>
          <w:szCs w:val="21"/>
        </w:rPr>
        <w:t>と</w:t>
      </w:r>
      <w:r w:rsidRPr="00CA696F">
        <w:rPr>
          <w:szCs w:val="21"/>
        </w:rPr>
        <w:t>画一化が広がっています。私たちは、学校現場の苦境や理不尽さを訴える教師たち、子どもへの信頼や教育の希望を見失したくないという</w:t>
      </w:r>
      <w:r w:rsidR="00B50DED">
        <w:rPr>
          <w:rFonts w:hint="eastAsia"/>
          <w:szCs w:val="21"/>
        </w:rPr>
        <w:t>ねが</w:t>
      </w:r>
      <w:r w:rsidRPr="00CA696F">
        <w:rPr>
          <w:szCs w:val="21"/>
        </w:rPr>
        <w:t>いを受けとめ、すべての子どもが安心して楽しく学ぶことのできる学校づくり</w:t>
      </w:r>
      <w:r w:rsidR="00B50DED">
        <w:rPr>
          <w:rFonts w:hint="eastAsia"/>
          <w:szCs w:val="21"/>
        </w:rPr>
        <w:t>のための</w:t>
      </w:r>
      <w:r w:rsidRPr="00CA696F">
        <w:rPr>
          <w:rFonts w:hint="eastAsia"/>
          <w:szCs w:val="21"/>
        </w:rPr>
        <w:t>研究運動を進めていきたいと思います。</w:t>
      </w:r>
    </w:p>
    <w:p w:rsidR="00CA696F" w:rsidRPr="00CA696F" w:rsidRDefault="00CA696F" w:rsidP="00FA08FE">
      <w:pPr>
        <w:widowControl/>
        <w:ind w:firstLineChars="100" w:firstLine="210"/>
        <w:rPr>
          <w:szCs w:val="21"/>
        </w:rPr>
      </w:pPr>
      <w:r w:rsidRPr="00CA696F">
        <w:rPr>
          <w:rFonts w:hint="eastAsia"/>
          <w:szCs w:val="21"/>
        </w:rPr>
        <w:t>特別支援教育にも観点別評価が導入され、子どもの発達を細かく切り刻むような評価が浸透しています。目の前の子どもの行動をなんとかしたいという思い</w:t>
      </w:r>
      <w:r w:rsidR="00B50DED">
        <w:rPr>
          <w:rFonts w:hint="eastAsia"/>
          <w:szCs w:val="21"/>
        </w:rPr>
        <w:t>から</w:t>
      </w:r>
      <w:r w:rsidRPr="00CA696F">
        <w:rPr>
          <w:rFonts w:hint="eastAsia"/>
          <w:szCs w:val="21"/>
        </w:rPr>
        <w:t>、行動変容を</w:t>
      </w:r>
      <w:r w:rsidR="00B50DED">
        <w:rPr>
          <w:rFonts w:hint="eastAsia"/>
          <w:szCs w:val="21"/>
        </w:rPr>
        <w:t>謳う</w:t>
      </w:r>
      <w:r w:rsidRPr="00CA696F">
        <w:rPr>
          <w:rFonts w:hint="eastAsia"/>
          <w:szCs w:val="21"/>
        </w:rPr>
        <w:t>指導技法が頼りに見えることもあるかもしれません。しかし、教師が子どもたちの行動の</w:t>
      </w:r>
      <w:r w:rsidR="00B50DED">
        <w:rPr>
          <w:rFonts w:hint="eastAsia"/>
          <w:szCs w:val="21"/>
        </w:rPr>
        <w:t>背後</w:t>
      </w:r>
      <w:r w:rsidRPr="00CA696F">
        <w:rPr>
          <w:rFonts w:hint="eastAsia"/>
          <w:szCs w:val="21"/>
        </w:rPr>
        <w:t>にある苦しみや悲しみを聴きとり、内面に潜むねがいをつかむためには、じっくりと時間をかけて</w:t>
      </w:r>
      <w:r w:rsidR="00B50DED">
        <w:rPr>
          <w:rFonts w:hint="eastAsia"/>
          <w:szCs w:val="21"/>
        </w:rPr>
        <w:t>、</w:t>
      </w:r>
      <w:r w:rsidRPr="00CA696F">
        <w:rPr>
          <w:rFonts w:hint="eastAsia"/>
          <w:szCs w:val="21"/>
        </w:rPr>
        <w:t>子ども</w:t>
      </w:r>
      <w:r w:rsidR="00B50DED">
        <w:rPr>
          <w:rFonts w:hint="eastAsia"/>
          <w:szCs w:val="21"/>
        </w:rPr>
        <w:t>たちが</w:t>
      </w:r>
      <w:r w:rsidRPr="00CA696F">
        <w:rPr>
          <w:rFonts w:hint="eastAsia"/>
          <w:szCs w:val="21"/>
        </w:rPr>
        <w:t>安心</w:t>
      </w:r>
      <w:r w:rsidR="00B50DED">
        <w:rPr>
          <w:rFonts w:hint="eastAsia"/>
          <w:szCs w:val="21"/>
        </w:rPr>
        <w:t>できる</w:t>
      </w:r>
      <w:r w:rsidRPr="00CA696F">
        <w:rPr>
          <w:rFonts w:hint="eastAsia"/>
          <w:szCs w:val="21"/>
        </w:rPr>
        <w:t>関係を結ぶことが欠かせません。</w:t>
      </w:r>
    </w:p>
    <w:p w:rsidR="00CA696F" w:rsidRPr="00CA696F" w:rsidRDefault="00CA696F" w:rsidP="00FA08FE">
      <w:pPr>
        <w:widowControl/>
        <w:ind w:firstLineChars="100" w:firstLine="210"/>
        <w:rPr>
          <w:szCs w:val="21"/>
        </w:rPr>
      </w:pPr>
      <w:r w:rsidRPr="00CA696F">
        <w:rPr>
          <w:rFonts w:hint="eastAsia"/>
          <w:szCs w:val="21"/>
        </w:rPr>
        <w:t>教育の内容を縛るような</w:t>
      </w:r>
      <w:r w:rsidR="00E50EF9" w:rsidRPr="003C17A2">
        <w:rPr>
          <w:rFonts w:hint="eastAsia"/>
          <w:color w:val="000000" w:themeColor="text1"/>
          <w:szCs w:val="21"/>
        </w:rPr>
        <w:t>官制</w:t>
      </w:r>
      <w:r w:rsidRPr="00CA696F">
        <w:rPr>
          <w:rFonts w:hint="eastAsia"/>
          <w:szCs w:val="21"/>
        </w:rPr>
        <w:t>研究に追われて、子どもの姿や授業の様子を振り返る余裕も奪われ、授業準備に</w:t>
      </w:r>
      <w:r w:rsidR="00B50DED">
        <w:rPr>
          <w:rFonts w:hint="eastAsia"/>
          <w:szCs w:val="21"/>
        </w:rPr>
        <w:t>すら</w:t>
      </w:r>
      <w:r w:rsidRPr="00CA696F">
        <w:rPr>
          <w:rFonts w:hint="eastAsia"/>
          <w:szCs w:val="21"/>
        </w:rPr>
        <w:t>時間をかけられないという苦悩も深まっています。『みんなのねがい』の</w:t>
      </w:r>
      <w:r w:rsidRPr="00CA696F">
        <w:rPr>
          <w:szCs w:val="21"/>
        </w:rPr>
        <w:t>2025年5月号の特集では、こうした厳しい現状にあっても、同僚とともに悩みながら、子どもたちの心を揺さぶるような授業づくりに取り組んでいる実践が紹介されています。</w:t>
      </w:r>
    </w:p>
    <w:p w:rsidR="00CA696F" w:rsidRPr="00CA696F" w:rsidRDefault="00CA696F" w:rsidP="00B50DED">
      <w:pPr>
        <w:widowControl/>
        <w:ind w:firstLineChars="100" w:firstLine="210"/>
        <w:rPr>
          <w:szCs w:val="21"/>
        </w:rPr>
      </w:pPr>
      <w:r w:rsidRPr="00CA696F">
        <w:rPr>
          <w:rFonts w:hint="eastAsia"/>
          <w:szCs w:val="21"/>
        </w:rPr>
        <w:t>全国大会に持ち寄られるレポートには、子どもたちのねがい、教師のねがい、保護者のねがいがより合わさりながら、子どもが育ちゆく姿が豊かに綴られています。教師が自分のねがいを語り、思いを分かち合うことが難しくなっているからこそ、実践や子どもの発達の事実を語る言葉を吟味しながら、教育の喜びや希望を見出せるような議論をしていきましょう。「ライフステージを貫く実践と課題」の分科会も全国大会の醍醐味です。子どもも教師も短期間のうちに目に見える成果が求められ</w:t>
      </w:r>
      <w:r w:rsidR="00B50DED">
        <w:rPr>
          <w:rFonts w:hint="eastAsia"/>
          <w:szCs w:val="21"/>
        </w:rPr>
        <w:t>がちな</w:t>
      </w:r>
      <w:r w:rsidRPr="00CA696F">
        <w:rPr>
          <w:rFonts w:hint="eastAsia"/>
          <w:szCs w:val="21"/>
        </w:rPr>
        <w:t>今、ライフステージを貫く長い目で子どもの発達を確かめ合う視点を大切にして、学校教育の役割や課題を深めましょう。</w:t>
      </w:r>
    </w:p>
    <w:p w:rsidR="003C17A2" w:rsidRDefault="003C17A2" w:rsidP="00CA696F">
      <w:pPr>
        <w:widowControl/>
        <w:rPr>
          <w:rFonts w:hint="eastAsia"/>
          <w:szCs w:val="21"/>
        </w:rPr>
      </w:pPr>
    </w:p>
    <w:p w:rsidR="003C17A2" w:rsidRPr="00CA696F" w:rsidRDefault="003C17A2" w:rsidP="00CA696F">
      <w:pPr>
        <w:widowControl/>
        <w:rPr>
          <w:szCs w:val="21"/>
        </w:rPr>
      </w:pPr>
    </w:p>
    <w:p w:rsidR="00CA696F" w:rsidRPr="00CA696F" w:rsidRDefault="00CA696F" w:rsidP="00CA696F">
      <w:pPr>
        <w:widowControl/>
        <w:rPr>
          <w:szCs w:val="21"/>
        </w:rPr>
      </w:pPr>
      <w:r w:rsidRPr="00CA696F">
        <w:rPr>
          <w:rFonts w:hint="eastAsia"/>
          <w:szCs w:val="21"/>
        </w:rPr>
        <w:lastRenderedPageBreak/>
        <w:t>（</w:t>
      </w:r>
      <w:r w:rsidRPr="00CA696F">
        <w:rPr>
          <w:szCs w:val="21"/>
        </w:rPr>
        <w:t>2）一人ひとりに合った場の整備と教育の質</w:t>
      </w:r>
    </w:p>
    <w:p w:rsidR="00CA696F" w:rsidRPr="00CA696F" w:rsidRDefault="00CA696F" w:rsidP="00FA08FE">
      <w:pPr>
        <w:widowControl/>
        <w:ind w:firstLineChars="100" w:firstLine="210"/>
        <w:rPr>
          <w:szCs w:val="21"/>
        </w:rPr>
      </w:pPr>
      <w:r w:rsidRPr="00CA696F">
        <w:rPr>
          <w:rFonts w:hint="eastAsia"/>
          <w:szCs w:val="21"/>
        </w:rPr>
        <w:t>文科省</w:t>
      </w:r>
      <w:r w:rsidR="00B50DED">
        <w:rPr>
          <w:rFonts w:hint="eastAsia"/>
          <w:szCs w:val="21"/>
        </w:rPr>
        <w:t>の</w:t>
      </w:r>
      <w:r w:rsidRPr="00CA696F">
        <w:rPr>
          <w:rFonts w:hint="eastAsia"/>
          <w:szCs w:val="21"/>
        </w:rPr>
        <w:t>「インクルーシブな学校運営モデル事業」</w:t>
      </w:r>
      <w:r w:rsidR="00B50DED">
        <w:rPr>
          <w:rFonts w:hint="eastAsia"/>
          <w:szCs w:val="21"/>
        </w:rPr>
        <w:t>のもとで</w:t>
      </w:r>
      <w:r w:rsidRPr="00CA696F">
        <w:rPr>
          <w:rFonts w:hint="eastAsia"/>
          <w:szCs w:val="21"/>
        </w:rPr>
        <w:t>、いくつかの自治体で</w:t>
      </w:r>
      <w:r w:rsidR="00B50DED">
        <w:rPr>
          <w:rFonts w:hint="eastAsia"/>
          <w:szCs w:val="21"/>
        </w:rPr>
        <w:t>は</w:t>
      </w:r>
      <w:r w:rsidRPr="00CA696F">
        <w:rPr>
          <w:rFonts w:hint="eastAsia"/>
          <w:szCs w:val="21"/>
        </w:rPr>
        <w:t>インクルーシブ教育に関する事業が取り組まれ、身近な地域や同じ学校で共に学ぶことが強調されています。本来、共に学ぶことの追求と、障害のある子ども一人ひとりに合った教育の場の充実は矛盾するものではありません。</w:t>
      </w:r>
      <w:r w:rsidR="00B50DED">
        <w:rPr>
          <w:rFonts w:hint="eastAsia"/>
          <w:szCs w:val="21"/>
        </w:rPr>
        <w:t>子どもたち一人ひとりの</w:t>
      </w:r>
      <w:r w:rsidRPr="00CA696F">
        <w:rPr>
          <w:rFonts w:hint="eastAsia"/>
          <w:szCs w:val="21"/>
        </w:rPr>
        <w:t>固有のニーズが大切され、安心して学ぶことのできる集団や環境のなかで発達が最大限に保障されることが、社会に参加していく土台となります。インクルーシブな教育や社会を実現していくうえでも、特別支援学校や特別支援学級の条件整備は欠かせません。しかし、特別支援学校の設置基準は既設校には適用されないため、特別支援学校</w:t>
      </w:r>
      <w:r w:rsidR="00B50DED">
        <w:rPr>
          <w:rFonts w:hint="eastAsia"/>
          <w:szCs w:val="21"/>
        </w:rPr>
        <w:t>の</w:t>
      </w:r>
      <w:r w:rsidRPr="00CA696F">
        <w:rPr>
          <w:rFonts w:hint="eastAsia"/>
          <w:szCs w:val="21"/>
        </w:rPr>
        <w:t>過大・過密化</w:t>
      </w:r>
      <w:r w:rsidR="00B50DED">
        <w:rPr>
          <w:rFonts w:hint="eastAsia"/>
          <w:szCs w:val="21"/>
        </w:rPr>
        <w:t>は</w:t>
      </w:r>
      <w:r w:rsidRPr="00CA696F">
        <w:rPr>
          <w:rFonts w:hint="eastAsia"/>
          <w:szCs w:val="21"/>
        </w:rPr>
        <w:t>解消されていません。新設予定の学校で</w:t>
      </w:r>
      <w:r w:rsidR="00B50DED">
        <w:rPr>
          <w:rFonts w:hint="eastAsia"/>
          <w:szCs w:val="21"/>
        </w:rPr>
        <w:t>すら、</w:t>
      </w:r>
      <w:r w:rsidRPr="00CA696F">
        <w:rPr>
          <w:rFonts w:hint="eastAsia"/>
          <w:szCs w:val="21"/>
        </w:rPr>
        <w:t>すでに設置基準を満たして</w:t>
      </w:r>
      <w:proofErr w:type="gramStart"/>
      <w:r w:rsidRPr="00CA696F">
        <w:rPr>
          <w:rFonts w:hint="eastAsia"/>
          <w:szCs w:val="21"/>
        </w:rPr>
        <w:t>いなかったり</w:t>
      </w:r>
      <w:proofErr w:type="gramEnd"/>
      <w:r w:rsidRPr="00CA696F">
        <w:rPr>
          <w:rFonts w:hint="eastAsia"/>
          <w:szCs w:val="21"/>
        </w:rPr>
        <w:t>、校舎の高層化が計画されている地域もあります。引き続き、設置基準の</w:t>
      </w:r>
      <w:r w:rsidR="005E4122">
        <w:rPr>
          <w:rFonts w:hint="eastAsia"/>
          <w:szCs w:val="21"/>
        </w:rPr>
        <w:t>内容と</w:t>
      </w:r>
      <w:r w:rsidR="00B50DED">
        <w:rPr>
          <w:rFonts w:hint="eastAsia"/>
          <w:szCs w:val="21"/>
        </w:rPr>
        <w:t>運用の</w:t>
      </w:r>
      <w:r w:rsidRPr="00CA696F">
        <w:rPr>
          <w:rFonts w:hint="eastAsia"/>
          <w:szCs w:val="21"/>
        </w:rPr>
        <w:t>改善に向けた運動が求められます。また、</w:t>
      </w:r>
      <w:r w:rsidRPr="00CA696F">
        <w:rPr>
          <w:szCs w:val="21"/>
        </w:rPr>
        <w:t>2022年に出された「特別支援学級及び通級による指導の適切な運用について」（文部科学省通知2022年4月27日）が、特別支援学級の在籍や開設の状況、教育機能に及ぼす影響も長期的に検証していく必要があります。</w:t>
      </w:r>
    </w:p>
    <w:p w:rsidR="00CA696F" w:rsidRPr="00CA696F" w:rsidRDefault="005E4122" w:rsidP="00FA08FE">
      <w:pPr>
        <w:widowControl/>
        <w:ind w:firstLineChars="100" w:firstLine="210"/>
        <w:rPr>
          <w:szCs w:val="21"/>
        </w:rPr>
      </w:pPr>
      <w:r>
        <w:rPr>
          <w:rFonts w:hint="eastAsia"/>
          <w:szCs w:val="21"/>
        </w:rPr>
        <w:t>今通常</w:t>
      </w:r>
      <w:r w:rsidR="00CA696F" w:rsidRPr="00CA696F">
        <w:rPr>
          <w:rFonts w:hint="eastAsia"/>
          <w:szCs w:val="21"/>
        </w:rPr>
        <w:t>国会で</w:t>
      </w:r>
      <w:r>
        <w:rPr>
          <w:rFonts w:hint="eastAsia"/>
          <w:szCs w:val="21"/>
        </w:rPr>
        <w:t>成立した</w:t>
      </w:r>
      <w:r w:rsidR="00CA696F" w:rsidRPr="00CA696F">
        <w:rPr>
          <w:rFonts w:hint="eastAsia"/>
          <w:szCs w:val="21"/>
        </w:rPr>
        <w:t>「給特法改定」では「教職調整額」の増額が示される一方、特別支援学校、特別支援学級、通級指導教室担当の教員に支給されてきた「給料の調整額」を半減させる</w:t>
      </w:r>
      <w:r>
        <w:rPr>
          <w:rFonts w:hint="eastAsia"/>
          <w:szCs w:val="21"/>
        </w:rPr>
        <w:t>決定が強行されました</w:t>
      </w:r>
      <w:r w:rsidR="00CA696F" w:rsidRPr="00CA696F">
        <w:rPr>
          <w:rFonts w:hint="eastAsia"/>
          <w:szCs w:val="21"/>
        </w:rPr>
        <w:t>。文科省は、通常学級にも障害のある子どもや支援が必要な子どもが多数在籍し、学校全体で特別支援教育を進める体制となっていることから、</w:t>
      </w:r>
      <w:r>
        <w:rPr>
          <w:rFonts w:hint="eastAsia"/>
          <w:szCs w:val="21"/>
        </w:rPr>
        <w:t>特定の</w:t>
      </w:r>
      <w:r w:rsidR="00CA696F" w:rsidRPr="00CA696F">
        <w:rPr>
          <w:rFonts w:hint="eastAsia"/>
          <w:szCs w:val="21"/>
        </w:rPr>
        <w:t>教職員のみに調整額を支給するのは不均衡と説明しています。</w:t>
      </w:r>
      <w:r>
        <w:rPr>
          <w:rFonts w:hint="eastAsia"/>
          <w:szCs w:val="21"/>
        </w:rPr>
        <w:t>一方</w:t>
      </w:r>
      <w:r w:rsidR="00CA696F" w:rsidRPr="00CA696F">
        <w:rPr>
          <w:rFonts w:hint="eastAsia"/>
          <w:szCs w:val="21"/>
        </w:rPr>
        <w:t>、特別支援学校では担任以外の複数の教職員が子どもの指導や支援に関わっていることを理由に、特別支援学校と特別支援学級の担任に「学級担任手当」加算を支給しないとし</w:t>
      </w:r>
      <w:r>
        <w:rPr>
          <w:rFonts w:hint="eastAsia"/>
          <w:szCs w:val="21"/>
        </w:rPr>
        <w:t>、</w:t>
      </w:r>
      <w:r w:rsidR="00CA696F" w:rsidRPr="00CA696F">
        <w:rPr>
          <w:rFonts w:hint="eastAsia"/>
          <w:szCs w:val="21"/>
        </w:rPr>
        <w:t>さらに「主務教諭」を新設、そこに特別支援教育コーディネーターを位置づけ</w:t>
      </w:r>
      <w:r>
        <w:rPr>
          <w:rFonts w:hint="eastAsia"/>
          <w:szCs w:val="21"/>
        </w:rPr>
        <w:t>ました</w:t>
      </w:r>
      <w:r w:rsidR="00CA696F" w:rsidRPr="00CA696F">
        <w:rPr>
          <w:rFonts w:hint="eastAsia"/>
          <w:szCs w:val="21"/>
        </w:rPr>
        <w:t>。今回の「給特法改定」はそもそも教師の仕事にゆとりをもたらすもの</w:t>
      </w:r>
      <w:r>
        <w:rPr>
          <w:rFonts w:hint="eastAsia"/>
          <w:szCs w:val="21"/>
        </w:rPr>
        <w:t>ではなく</w:t>
      </w:r>
      <w:r w:rsidR="00CA696F" w:rsidRPr="00CA696F">
        <w:rPr>
          <w:rFonts w:hint="eastAsia"/>
          <w:szCs w:val="21"/>
        </w:rPr>
        <w:t>、</w:t>
      </w:r>
      <w:r>
        <w:rPr>
          <w:rFonts w:hint="eastAsia"/>
          <w:szCs w:val="21"/>
        </w:rPr>
        <w:t>それに加えて、</w:t>
      </w:r>
      <w:r w:rsidR="00CA696F" w:rsidRPr="00CA696F">
        <w:rPr>
          <w:rFonts w:hint="eastAsia"/>
          <w:szCs w:val="21"/>
        </w:rPr>
        <w:t>障害児教育の専門性を否定し、どの子も安心して学べるインクルーシブな学校づくりへの共同の努力を阻むものです。</w:t>
      </w:r>
    </w:p>
    <w:p w:rsidR="00CA696F" w:rsidRPr="00CA696F" w:rsidRDefault="006307EE" w:rsidP="00FA08FE">
      <w:pPr>
        <w:widowControl/>
        <w:ind w:firstLineChars="100" w:firstLine="210"/>
        <w:rPr>
          <w:szCs w:val="21"/>
        </w:rPr>
      </w:pPr>
      <w:r>
        <w:rPr>
          <w:rFonts w:hint="eastAsia"/>
          <w:szCs w:val="21"/>
        </w:rPr>
        <w:t>私たちは</w:t>
      </w:r>
      <w:r w:rsidRPr="00CA696F">
        <w:rPr>
          <w:rFonts w:hint="eastAsia"/>
          <w:szCs w:val="21"/>
        </w:rPr>
        <w:t>、通常の学校教育全体の改革</w:t>
      </w:r>
      <w:r>
        <w:rPr>
          <w:rFonts w:hint="eastAsia"/>
          <w:szCs w:val="21"/>
        </w:rPr>
        <w:t>として</w:t>
      </w:r>
      <w:r w:rsidRPr="00CA696F">
        <w:rPr>
          <w:rFonts w:hint="eastAsia"/>
          <w:szCs w:val="21"/>
        </w:rPr>
        <w:t>、インクルーシブな学校づくりを進めるなかでこそ、すべての子どもの教育権保障</w:t>
      </w:r>
      <w:r>
        <w:rPr>
          <w:rFonts w:hint="eastAsia"/>
          <w:szCs w:val="21"/>
        </w:rPr>
        <w:t>が展望できる</w:t>
      </w:r>
      <w:r w:rsidRPr="00CA696F">
        <w:rPr>
          <w:rFonts w:hint="eastAsia"/>
          <w:szCs w:val="21"/>
        </w:rPr>
        <w:t>ことを確認してきました。</w:t>
      </w:r>
      <w:r w:rsidR="00CA696F" w:rsidRPr="00CA696F">
        <w:rPr>
          <w:rFonts w:hint="eastAsia"/>
          <w:szCs w:val="21"/>
        </w:rPr>
        <w:t>日々子どもに関わる教職員には教育の内容を決定する裁量が保障され</w:t>
      </w:r>
      <w:r w:rsidR="005E4122">
        <w:rPr>
          <w:rFonts w:hint="eastAsia"/>
          <w:szCs w:val="21"/>
        </w:rPr>
        <w:t>るべきであり、そのためには</w:t>
      </w:r>
      <w:r w:rsidR="00CA696F" w:rsidRPr="00CA696F">
        <w:rPr>
          <w:rFonts w:hint="eastAsia"/>
          <w:szCs w:val="21"/>
        </w:rPr>
        <w:t>、同僚性のもとで専門性を発揮することができる労働環境が欠かせません。権利としての障害児教育の歴史は、差別的な特殊教育を乗り越えて、障害のある子どもたちに憲法や教育基本法が謳う権利としての教育をひとしく保障するために、障害があるがゆえの困難や固有なニーズに応えることと、どの子にも必要とされる教育を手渡すことの統一をめざしてきました。通常学校・学級を含めて教師としての誇りある仕事</w:t>
      </w:r>
      <w:r w:rsidR="005E4122">
        <w:rPr>
          <w:rFonts w:hint="eastAsia"/>
          <w:szCs w:val="21"/>
        </w:rPr>
        <w:t>とそれを保障する労働条件</w:t>
      </w:r>
      <w:r w:rsidR="00CA696F" w:rsidRPr="00CA696F">
        <w:rPr>
          <w:rFonts w:hint="eastAsia"/>
          <w:szCs w:val="21"/>
        </w:rPr>
        <w:t>を追求していくなかで、障害のある子どもの教育に固有な専門性を深めていきましょう。</w:t>
      </w:r>
    </w:p>
    <w:p w:rsidR="00CA696F" w:rsidRPr="00CA696F" w:rsidRDefault="00CA696F" w:rsidP="00FA08FE">
      <w:pPr>
        <w:widowControl/>
        <w:ind w:firstLineChars="100" w:firstLine="210"/>
        <w:rPr>
          <w:szCs w:val="21"/>
        </w:rPr>
      </w:pPr>
      <w:r w:rsidRPr="00CA696F">
        <w:rPr>
          <w:rFonts w:hint="eastAsia"/>
          <w:szCs w:val="21"/>
        </w:rPr>
        <w:t>インクルーシブ教育の実現には、教員配置などの条件整備と子どもの実態に即した柔軟な教育課程の運用が</w:t>
      </w:r>
      <w:r w:rsidR="005E4122">
        <w:rPr>
          <w:rFonts w:hint="eastAsia"/>
          <w:szCs w:val="21"/>
        </w:rPr>
        <w:t>不可欠で</w:t>
      </w:r>
      <w:r w:rsidRPr="00CA696F">
        <w:rPr>
          <w:rFonts w:hint="eastAsia"/>
          <w:szCs w:val="21"/>
        </w:rPr>
        <w:t>す。日々子どもと向き合っている教師</w:t>
      </w:r>
      <w:r w:rsidR="005E4122">
        <w:rPr>
          <w:rFonts w:hint="eastAsia"/>
          <w:szCs w:val="21"/>
        </w:rPr>
        <w:t>たちには、</w:t>
      </w:r>
      <w:r w:rsidRPr="00CA696F">
        <w:rPr>
          <w:rFonts w:hint="eastAsia"/>
          <w:szCs w:val="21"/>
        </w:rPr>
        <w:t>自律的で自由な議論、研究・研修の機会が保障されなければなりません。「こんな教師になりたい」「こんな授業をしたい」</w:t>
      </w:r>
      <w:r w:rsidRPr="00CA696F">
        <w:rPr>
          <w:rFonts w:hint="eastAsia"/>
          <w:szCs w:val="21"/>
        </w:rPr>
        <w:lastRenderedPageBreak/>
        <w:t>と憧れや希望を持ちながら、教師として成長することのできる教職員集団づくりや学校づくりを進めていきましょう。</w:t>
      </w:r>
    </w:p>
    <w:p w:rsidR="00CA696F" w:rsidRPr="00CA696F" w:rsidRDefault="00CA696F" w:rsidP="00CA696F">
      <w:pPr>
        <w:widowControl/>
        <w:rPr>
          <w:szCs w:val="21"/>
        </w:rPr>
      </w:pPr>
    </w:p>
    <w:p w:rsidR="00CA696F" w:rsidRPr="00CA696F" w:rsidRDefault="00CA696F" w:rsidP="00CA696F">
      <w:pPr>
        <w:widowControl/>
        <w:rPr>
          <w:szCs w:val="21"/>
        </w:rPr>
      </w:pPr>
      <w:r w:rsidRPr="00CA696F">
        <w:rPr>
          <w:rFonts w:hint="eastAsia"/>
          <w:szCs w:val="21"/>
        </w:rPr>
        <w:t>（</w:t>
      </w:r>
      <w:r w:rsidRPr="00CA696F">
        <w:rPr>
          <w:szCs w:val="21"/>
        </w:rPr>
        <w:t>3）安心して過ごせる放課後や地域の生活をつくる</w:t>
      </w:r>
    </w:p>
    <w:p w:rsidR="00CA696F" w:rsidRPr="00CA696F" w:rsidRDefault="00CA696F" w:rsidP="00FA08FE">
      <w:pPr>
        <w:widowControl/>
        <w:ind w:firstLineChars="100" w:firstLine="210"/>
        <w:rPr>
          <w:szCs w:val="21"/>
        </w:rPr>
      </w:pPr>
      <w:r w:rsidRPr="00CA696F">
        <w:rPr>
          <w:rFonts w:hint="eastAsia"/>
          <w:szCs w:val="21"/>
        </w:rPr>
        <w:t>インクルーシブ教育の実現</w:t>
      </w:r>
      <w:r w:rsidR="005E4122">
        <w:rPr>
          <w:rFonts w:hint="eastAsia"/>
          <w:szCs w:val="21"/>
        </w:rPr>
        <w:t>に</w:t>
      </w:r>
      <w:r w:rsidRPr="00CA696F">
        <w:rPr>
          <w:rFonts w:hint="eastAsia"/>
          <w:szCs w:val="21"/>
        </w:rPr>
        <w:t>は、学校だけではなく、学校外の地域の隅々に</w:t>
      </w:r>
      <w:r w:rsidR="005E4122">
        <w:rPr>
          <w:rFonts w:hint="eastAsia"/>
          <w:szCs w:val="21"/>
        </w:rPr>
        <w:t>まで</w:t>
      </w:r>
      <w:r w:rsidRPr="00CA696F">
        <w:rPr>
          <w:rFonts w:hint="eastAsia"/>
          <w:szCs w:val="21"/>
        </w:rPr>
        <w:t>、子どもが安心して過ごせる環境をつくること</w:t>
      </w:r>
      <w:r w:rsidR="005E4122">
        <w:rPr>
          <w:rFonts w:hint="eastAsia"/>
          <w:szCs w:val="21"/>
        </w:rPr>
        <w:t>が必要で</w:t>
      </w:r>
      <w:r w:rsidRPr="00CA696F">
        <w:rPr>
          <w:rFonts w:hint="eastAsia"/>
          <w:szCs w:val="21"/>
        </w:rPr>
        <w:t>す。放課後の生活を支える放課後等デイサービスでは</w:t>
      </w:r>
      <w:r w:rsidR="007A35FA">
        <w:rPr>
          <w:rFonts w:hint="eastAsia"/>
          <w:szCs w:val="21"/>
        </w:rPr>
        <w:t>、</w:t>
      </w:r>
      <w:r w:rsidRPr="00CA696F">
        <w:rPr>
          <w:rFonts w:hint="eastAsia"/>
          <w:szCs w:val="21"/>
        </w:rPr>
        <w:t>不安定な財政・運営体制のもと、</w:t>
      </w:r>
      <w:r w:rsidR="005E4122" w:rsidRPr="005E4122">
        <w:rPr>
          <w:rFonts w:hint="eastAsia"/>
          <w:szCs w:val="21"/>
        </w:rPr>
        <w:t>厚生労働省</w:t>
      </w:r>
      <w:r w:rsidR="007A35FA">
        <w:rPr>
          <w:rFonts w:hint="eastAsia"/>
          <w:szCs w:val="21"/>
        </w:rPr>
        <w:t>の</w:t>
      </w:r>
      <w:r w:rsidR="005E4122" w:rsidRPr="005E4122">
        <w:rPr>
          <w:rFonts w:hint="eastAsia"/>
          <w:szCs w:val="21"/>
        </w:rPr>
        <w:t>放課後等デイサービスガイドライン</w:t>
      </w:r>
      <w:r w:rsidRPr="00CA696F">
        <w:rPr>
          <w:szCs w:val="21"/>
        </w:rPr>
        <w:t>に対応した「支援」</w:t>
      </w:r>
      <w:r w:rsidR="007A35FA">
        <w:rPr>
          <w:rFonts w:hint="eastAsia"/>
          <w:szCs w:val="21"/>
        </w:rPr>
        <w:t>を行わざるを得ない場合も多く、</w:t>
      </w:r>
      <w:r w:rsidRPr="00CA696F">
        <w:rPr>
          <w:szCs w:val="21"/>
        </w:rPr>
        <w:t>学校、家庭とは異なる「第三の場」としての時間や空間</w:t>
      </w:r>
      <w:r w:rsidR="007A35FA">
        <w:rPr>
          <w:rFonts w:hint="eastAsia"/>
          <w:szCs w:val="21"/>
        </w:rPr>
        <w:t>は</w:t>
      </w:r>
      <w:r w:rsidRPr="00CA696F">
        <w:rPr>
          <w:szCs w:val="21"/>
        </w:rPr>
        <w:t>狭められ</w:t>
      </w:r>
      <w:r w:rsidR="007A35FA">
        <w:rPr>
          <w:rFonts w:hint="eastAsia"/>
          <w:szCs w:val="21"/>
        </w:rPr>
        <w:t>がちで</w:t>
      </w:r>
      <w:r w:rsidRPr="00CA696F">
        <w:rPr>
          <w:szCs w:val="21"/>
        </w:rPr>
        <w:t>す。この間、放課後等デイサービスでの虐待が多く</w:t>
      </w:r>
      <w:r w:rsidR="007A35FA">
        <w:rPr>
          <w:rFonts w:hint="eastAsia"/>
          <w:szCs w:val="21"/>
        </w:rPr>
        <w:t>報じられて</w:t>
      </w:r>
      <w:r w:rsidRPr="00CA696F">
        <w:rPr>
          <w:szCs w:val="21"/>
        </w:rPr>
        <w:t>いますが、その背景には</w:t>
      </w:r>
      <w:r w:rsidR="006307EE">
        <w:rPr>
          <w:rFonts w:hint="eastAsia"/>
          <w:szCs w:val="21"/>
        </w:rPr>
        <w:t>、</w:t>
      </w:r>
      <w:r w:rsidRPr="00CA696F">
        <w:rPr>
          <w:szCs w:val="21"/>
        </w:rPr>
        <w:t>子ども</w:t>
      </w:r>
      <w:r w:rsidR="007A35FA">
        <w:rPr>
          <w:rFonts w:hint="eastAsia"/>
          <w:szCs w:val="21"/>
        </w:rPr>
        <w:t>たちの楽しく</w:t>
      </w:r>
      <w:r w:rsidRPr="00CA696F">
        <w:rPr>
          <w:szCs w:val="21"/>
        </w:rPr>
        <w:t>安心</w:t>
      </w:r>
      <w:r w:rsidR="007A35FA">
        <w:rPr>
          <w:rFonts w:hint="eastAsia"/>
          <w:szCs w:val="21"/>
        </w:rPr>
        <w:t>できる生活</w:t>
      </w:r>
      <w:r w:rsidRPr="00CA696F">
        <w:rPr>
          <w:szCs w:val="21"/>
        </w:rPr>
        <w:t>を支えるには不十分な職員配置基準</w:t>
      </w:r>
      <w:r w:rsidR="007A35FA">
        <w:rPr>
          <w:rFonts w:hint="eastAsia"/>
          <w:szCs w:val="21"/>
        </w:rPr>
        <w:t>があります。</w:t>
      </w:r>
      <w:r w:rsidRPr="00CA696F">
        <w:rPr>
          <w:szCs w:val="21"/>
        </w:rPr>
        <w:t>指導員</w:t>
      </w:r>
      <w:r w:rsidR="007A35FA">
        <w:rPr>
          <w:rFonts w:hint="eastAsia"/>
          <w:szCs w:val="21"/>
        </w:rPr>
        <w:t>は、</w:t>
      </w:r>
      <w:r w:rsidRPr="00CA696F">
        <w:rPr>
          <w:szCs w:val="21"/>
        </w:rPr>
        <w:t>子どもの様子や実</w:t>
      </w:r>
      <w:r w:rsidRPr="00CA696F">
        <w:rPr>
          <w:rFonts w:hint="eastAsia"/>
          <w:szCs w:val="21"/>
        </w:rPr>
        <w:t>践を振り返りながら活動を展開</w:t>
      </w:r>
      <w:r w:rsidR="00736A85">
        <w:rPr>
          <w:rFonts w:hint="eastAsia"/>
          <w:szCs w:val="21"/>
        </w:rPr>
        <w:t>する</w:t>
      </w:r>
      <w:r w:rsidRPr="00CA696F">
        <w:rPr>
          <w:rFonts w:hint="eastAsia"/>
          <w:szCs w:val="21"/>
        </w:rPr>
        <w:t>余裕</w:t>
      </w:r>
      <w:r w:rsidR="007A35FA">
        <w:rPr>
          <w:rFonts w:hint="eastAsia"/>
          <w:szCs w:val="21"/>
        </w:rPr>
        <w:t>を奪われてい</w:t>
      </w:r>
      <w:r w:rsidRPr="00CA696F">
        <w:rPr>
          <w:rFonts w:hint="eastAsia"/>
          <w:szCs w:val="21"/>
        </w:rPr>
        <w:t>ます。</w:t>
      </w:r>
    </w:p>
    <w:p w:rsidR="00CA696F" w:rsidRPr="00CA696F" w:rsidRDefault="00CA696F" w:rsidP="00FA08FE">
      <w:pPr>
        <w:widowControl/>
        <w:ind w:firstLineChars="100" w:firstLine="210"/>
        <w:rPr>
          <w:szCs w:val="21"/>
        </w:rPr>
      </w:pPr>
      <w:bookmarkStart w:id="0" w:name="_Hlk201780316"/>
      <w:r w:rsidRPr="00CA696F">
        <w:rPr>
          <w:rFonts w:hint="eastAsia"/>
          <w:szCs w:val="21"/>
        </w:rPr>
        <w:t>厚生労働省</w:t>
      </w:r>
      <w:r w:rsidR="007A35FA">
        <w:rPr>
          <w:rFonts w:hint="eastAsia"/>
          <w:szCs w:val="21"/>
        </w:rPr>
        <w:t>は</w:t>
      </w:r>
      <w:r w:rsidRPr="00CA696F">
        <w:rPr>
          <w:rFonts w:hint="eastAsia"/>
          <w:szCs w:val="21"/>
        </w:rPr>
        <w:t>放課後等デイサービスガイドライン</w:t>
      </w:r>
      <w:bookmarkEnd w:id="0"/>
      <w:r w:rsidRPr="00CA696F">
        <w:rPr>
          <w:rFonts w:hint="eastAsia"/>
          <w:szCs w:val="21"/>
        </w:rPr>
        <w:t>によって現場に支援の質を</w:t>
      </w:r>
      <w:r w:rsidR="007A35FA">
        <w:rPr>
          <w:rFonts w:hint="eastAsia"/>
          <w:szCs w:val="21"/>
        </w:rPr>
        <w:t>高めると言いますが、実践の困難の</w:t>
      </w:r>
      <w:r w:rsidRPr="00CA696F">
        <w:rPr>
          <w:rFonts w:hint="eastAsia"/>
          <w:szCs w:val="21"/>
        </w:rPr>
        <w:t>背景には利用契約制度と日額報酬制があり、乏しい条件</w:t>
      </w:r>
      <w:r w:rsidR="007A35FA">
        <w:rPr>
          <w:rFonts w:hint="eastAsia"/>
          <w:szCs w:val="21"/>
        </w:rPr>
        <w:t>を改善</w:t>
      </w:r>
      <w:r w:rsidR="006307EE">
        <w:rPr>
          <w:rFonts w:hint="eastAsia"/>
          <w:szCs w:val="21"/>
        </w:rPr>
        <w:t>せずに</w:t>
      </w:r>
      <w:r w:rsidR="007A35FA">
        <w:rPr>
          <w:rFonts w:hint="eastAsia"/>
          <w:szCs w:val="21"/>
        </w:rPr>
        <w:t>、</w:t>
      </w:r>
      <w:r w:rsidRPr="00CA696F">
        <w:rPr>
          <w:rFonts w:hint="eastAsia"/>
          <w:szCs w:val="21"/>
        </w:rPr>
        <w:t>ガイドライン</w:t>
      </w:r>
      <w:r w:rsidR="006307EE">
        <w:rPr>
          <w:rFonts w:hint="eastAsia"/>
          <w:szCs w:val="21"/>
        </w:rPr>
        <w:t>の</w:t>
      </w:r>
      <w:r w:rsidRPr="00CA696F">
        <w:rPr>
          <w:rFonts w:hint="eastAsia"/>
          <w:szCs w:val="21"/>
        </w:rPr>
        <w:t>具体</w:t>
      </w:r>
      <w:r w:rsidR="003B4476">
        <w:rPr>
          <w:rFonts w:hint="eastAsia"/>
          <w:szCs w:val="21"/>
        </w:rPr>
        <w:t>化</w:t>
      </w:r>
      <w:r w:rsidR="007A35FA">
        <w:rPr>
          <w:rFonts w:hint="eastAsia"/>
          <w:szCs w:val="21"/>
        </w:rPr>
        <w:t>だけ</w:t>
      </w:r>
      <w:r w:rsidRPr="00CA696F">
        <w:rPr>
          <w:rFonts w:hint="eastAsia"/>
          <w:szCs w:val="21"/>
        </w:rPr>
        <w:t>が一方的に求められ</w:t>
      </w:r>
      <w:r w:rsidR="007A35FA">
        <w:rPr>
          <w:rFonts w:hint="eastAsia"/>
          <w:szCs w:val="21"/>
        </w:rPr>
        <w:t>れば</w:t>
      </w:r>
      <w:r w:rsidRPr="00CA696F">
        <w:rPr>
          <w:rFonts w:hint="eastAsia"/>
          <w:szCs w:val="21"/>
        </w:rPr>
        <w:t>、実践現場はますます疲弊します。利用契約を結んで個人のニーズを満たすという「商品化」の発想ではなく、すべての子どもに豊かな放課後生活を保障する公的責任</w:t>
      </w:r>
      <w:r w:rsidR="007A35FA">
        <w:rPr>
          <w:rFonts w:hint="eastAsia"/>
          <w:szCs w:val="21"/>
        </w:rPr>
        <w:t>を認め、</w:t>
      </w:r>
      <w:r w:rsidRPr="00CA696F">
        <w:rPr>
          <w:rFonts w:hint="eastAsia"/>
          <w:szCs w:val="21"/>
        </w:rPr>
        <w:t>それに見合う制度と条件整備</w:t>
      </w:r>
      <w:r w:rsidR="007A35FA">
        <w:rPr>
          <w:rFonts w:hint="eastAsia"/>
          <w:szCs w:val="21"/>
        </w:rPr>
        <w:t>を行うこと</w:t>
      </w:r>
      <w:r w:rsidRPr="00CA696F">
        <w:rPr>
          <w:rFonts w:hint="eastAsia"/>
          <w:szCs w:val="21"/>
        </w:rPr>
        <w:t>こそが求められます。</w:t>
      </w:r>
    </w:p>
    <w:p w:rsidR="00CA696F" w:rsidRPr="00CA696F" w:rsidRDefault="00CA696F" w:rsidP="00FA08FE">
      <w:pPr>
        <w:widowControl/>
        <w:ind w:firstLineChars="100" w:firstLine="210"/>
        <w:rPr>
          <w:szCs w:val="21"/>
        </w:rPr>
      </w:pPr>
      <w:r w:rsidRPr="00CA696F">
        <w:rPr>
          <w:rFonts w:hint="eastAsia"/>
          <w:szCs w:val="21"/>
        </w:rPr>
        <w:t>子どもがどのような学校生活を送っているのか、放課後・休日はどのように過ごしているのか</w:t>
      </w:r>
      <w:r w:rsidR="007A35FA">
        <w:rPr>
          <w:rFonts w:hint="eastAsia"/>
          <w:szCs w:val="21"/>
        </w:rPr>
        <w:t>、</w:t>
      </w:r>
      <w:r w:rsidR="007A35FA" w:rsidRPr="00CA696F">
        <w:rPr>
          <w:rFonts w:hint="eastAsia"/>
          <w:szCs w:val="21"/>
        </w:rPr>
        <w:t>学校でも事業所でも</w:t>
      </w:r>
      <w:r w:rsidR="007A35FA">
        <w:rPr>
          <w:rFonts w:hint="eastAsia"/>
          <w:szCs w:val="21"/>
        </w:rPr>
        <w:t>互いの様子が</w:t>
      </w:r>
      <w:r w:rsidRPr="00CA696F">
        <w:rPr>
          <w:rFonts w:hint="eastAsia"/>
          <w:szCs w:val="21"/>
        </w:rPr>
        <w:t>見えにくくなっています。日々の生活や仕事に追われて保護者もお互いの悩みを聴き合う機会が減り、孤立する保護者も少なくありません。</w:t>
      </w:r>
      <w:r w:rsidR="007A35FA" w:rsidRPr="00CA696F">
        <w:rPr>
          <w:rFonts w:hint="eastAsia"/>
          <w:szCs w:val="21"/>
        </w:rPr>
        <w:t>コロナ禍以降、学級懇談会を開催しなくなった学校もあります。</w:t>
      </w:r>
      <w:r w:rsidRPr="00CA696F">
        <w:rPr>
          <w:rFonts w:hint="eastAsia"/>
          <w:szCs w:val="21"/>
        </w:rPr>
        <w:t>子どもの生活が見えにくくなるということは、保護者</w:t>
      </w:r>
      <w:r w:rsidR="007A35FA">
        <w:rPr>
          <w:rFonts w:hint="eastAsia"/>
          <w:szCs w:val="21"/>
        </w:rPr>
        <w:t>の</w:t>
      </w:r>
      <w:r w:rsidRPr="00CA696F">
        <w:rPr>
          <w:rFonts w:hint="eastAsia"/>
          <w:szCs w:val="21"/>
        </w:rPr>
        <w:t>不安や悩みが見えにくくなるということでもあります。こうして子どもの姿や保護者の苦悩を共有しにくいことが、保護者の自己責任意識をいっそう助長し、保護者が学校や事業所に安心や信頼を寄せにくくさせている</w:t>
      </w:r>
      <w:r w:rsidR="007A35FA">
        <w:rPr>
          <w:rFonts w:hint="eastAsia"/>
          <w:szCs w:val="21"/>
        </w:rPr>
        <w:t>のではないでしょうか</w:t>
      </w:r>
      <w:r w:rsidRPr="00CA696F">
        <w:rPr>
          <w:rFonts w:hint="eastAsia"/>
          <w:szCs w:val="21"/>
        </w:rPr>
        <w:t>。</w:t>
      </w:r>
    </w:p>
    <w:p w:rsidR="00CA696F" w:rsidRPr="00CA696F" w:rsidRDefault="00CA696F" w:rsidP="007A35FA">
      <w:pPr>
        <w:widowControl/>
        <w:ind w:firstLineChars="100" w:firstLine="210"/>
        <w:rPr>
          <w:szCs w:val="21"/>
        </w:rPr>
      </w:pPr>
      <w:r w:rsidRPr="00CA696F">
        <w:rPr>
          <w:rFonts w:hint="eastAsia"/>
          <w:szCs w:val="21"/>
        </w:rPr>
        <w:t>学校や事業所が地域のさまざまな資源や機関とも</w:t>
      </w:r>
      <w:r w:rsidR="006307EE">
        <w:rPr>
          <w:rFonts w:hint="eastAsia"/>
          <w:szCs w:val="21"/>
        </w:rPr>
        <w:t>手をつなぎ</w:t>
      </w:r>
      <w:r w:rsidRPr="00CA696F">
        <w:rPr>
          <w:rFonts w:hint="eastAsia"/>
          <w:szCs w:val="21"/>
        </w:rPr>
        <w:t>、障害のある子どもの育ちを関係する人たちみんなで支える仕組みを整えながら、障害のある子どもを育てる保護者や家族が排除されず、安心して暮らせる地域を</w:t>
      </w:r>
      <w:r w:rsidR="001E72AD">
        <w:rPr>
          <w:rFonts w:hint="eastAsia"/>
          <w:szCs w:val="21"/>
        </w:rPr>
        <w:t>つくる</w:t>
      </w:r>
      <w:r w:rsidR="006307EE">
        <w:rPr>
          <w:rFonts w:hint="eastAsia"/>
          <w:szCs w:val="21"/>
        </w:rPr>
        <w:t>ために何が求められているのか、これを明らかにする研究運動を進め</w:t>
      </w:r>
      <w:r w:rsidRPr="00CA696F">
        <w:rPr>
          <w:rFonts w:hint="eastAsia"/>
          <w:szCs w:val="21"/>
        </w:rPr>
        <w:t>ましょう。</w:t>
      </w:r>
    </w:p>
    <w:p w:rsidR="00FA08FE" w:rsidRDefault="00CA696F" w:rsidP="00FA08FE">
      <w:pPr>
        <w:widowControl/>
        <w:rPr>
          <w:szCs w:val="21"/>
        </w:rPr>
      </w:pPr>
      <w:r w:rsidRPr="00CA696F">
        <w:rPr>
          <w:szCs w:val="21"/>
        </w:rPr>
        <w:t> </w:t>
      </w:r>
    </w:p>
    <w:p w:rsidR="00FA08FE" w:rsidRDefault="00FA08FE">
      <w:pPr>
        <w:widowControl/>
        <w:rPr>
          <w:szCs w:val="21"/>
        </w:rPr>
      </w:pPr>
      <w:r>
        <w:rPr>
          <w:szCs w:val="21"/>
        </w:rPr>
        <w:br w:type="page"/>
      </w:r>
    </w:p>
    <w:p w:rsidR="003C17A2" w:rsidRDefault="003C17A2" w:rsidP="00FA08FE">
      <w:pPr>
        <w:rPr>
          <w:rFonts w:hint="eastAsia"/>
          <w:sz w:val="24"/>
          <w:szCs w:val="32"/>
        </w:rPr>
      </w:pPr>
    </w:p>
    <w:p w:rsidR="003C17A2" w:rsidRDefault="003C17A2" w:rsidP="00FA08FE">
      <w:pPr>
        <w:rPr>
          <w:rFonts w:hint="eastAsia"/>
          <w:sz w:val="24"/>
          <w:szCs w:val="32"/>
        </w:rPr>
      </w:pPr>
    </w:p>
    <w:p w:rsidR="00FA08FE" w:rsidRPr="00257974" w:rsidRDefault="00FA08FE" w:rsidP="00FA08FE">
      <w:pPr>
        <w:rPr>
          <w:sz w:val="24"/>
          <w:szCs w:val="32"/>
        </w:rPr>
      </w:pPr>
      <w:r w:rsidRPr="00257974">
        <w:rPr>
          <w:rFonts w:hint="eastAsia"/>
          <w:sz w:val="24"/>
          <w:szCs w:val="32"/>
        </w:rPr>
        <w:t>Ⅲ</w:t>
      </w:r>
      <w:r w:rsidR="003C17A2">
        <w:rPr>
          <w:rFonts w:hint="eastAsia"/>
          <w:sz w:val="24"/>
          <w:szCs w:val="32"/>
        </w:rPr>
        <w:t xml:space="preserve">　青年期・</w:t>
      </w:r>
      <w:r w:rsidRPr="00257974">
        <w:rPr>
          <w:rFonts w:hint="eastAsia"/>
          <w:sz w:val="24"/>
          <w:szCs w:val="32"/>
        </w:rPr>
        <w:t>成人期の情勢と課題</w:t>
      </w:r>
    </w:p>
    <w:p w:rsidR="00CA696F" w:rsidRPr="00FA08FE" w:rsidRDefault="00CA696F" w:rsidP="00CA696F">
      <w:pPr>
        <w:widowControl/>
        <w:rPr>
          <w:szCs w:val="21"/>
        </w:rPr>
      </w:pPr>
    </w:p>
    <w:p w:rsidR="00CA696F" w:rsidRPr="00CA696F" w:rsidRDefault="00CA696F" w:rsidP="00CA696F">
      <w:pPr>
        <w:widowControl/>
        <w:rPr>
          <w:szCs w:val="21"/>
        </w:rPr>
      </w:pPr>
      <w:r w:rsidRPr="00CA696F">
        <w:rPr>
          <w:rFonts w:hint="eastAsia"/>
          <w:szCs w:val="21"/>
        </w:rPr>
        <w:t>（</w:t>
      </w:r>
      <w:r w:rsidRPr="00CA696F">
        <w:rPr>
          <w:szCs w:val="21"/>
        </w:rPr>
        <w:t>1）家族依存の限界と暮らしの場の整備</w:t>
      </w:r>
    </w:p>
    <w:p w:rsidR="00CA696F" w:rsidRPr="00CA696F" w:rsidRDefault="00CA696F" w:rsidP="00FA08FE">
      <w:pPr>
        <w:widowControl/>
        <w:ind w:firstLineChars="100" w:firstLine="210"/>
        <w:rPr>
          <w:szCs w:val="21"/>
        </w:rPr>
      </w:pPr>
      <w:r w:rsidRPr="00CA696F">
        <w:rPr>
          <w:szCs w:val="21"/>
        </w:rPr>
        <w:t>2024年7月、千葉県長生村で、父親が重度の障害のある息子を殺害するという痛ましい事件が発生しました。両親は自宅での介護に限界を感じ、長期入所を希望していたものの施設が見つからず、ショートステイを利用しながら自宅での介護を続けていたと</w:t>
      </w:r>
      <w:r w:rsidR="005C346E">
        <w:rPr>
          <w:rFonts w:hint="eastAsia"/>
          <w:szCs w:val="21"/>
        </w:rPr>
        <w:t>報じられてい</w:t>
      </w:r>
      <w:r w:rsidRPr="00CA696F">
        <w:rPr>
          <w:szCs w:val="21"/>
        </w:rPr>
        <w:t>ます。いわゆる「老障介護」の状況でした。命が絶たれるという決して許されない事件ではありますが、その背景には、重度障害のある人が安心して暮らせる場の整備が進まず、家族のケアに過度に依存している現実があります。加えて、入所施設のあり方</w:t>
      </w:r>
      <w:r w:rsidR="005C346E">
        <w:rPr>
          <w:rFonts w:hint="eastAsia"/>
          <w:szCs w:val="21"/>
        </w:rPr>
        <w:t>など、</w:t>
      </w:r>
      <w:r w:rsidRPr="00CA696F">
        <w:rPr>
          <w:szCs w:val="21"/>
        </w:rPr>
        <w:t>当事者や家族、現場の</w:t>
      </w:r>
      <w:r w:rsidRPr="00CA696F">
        <w:rPr>
          <w:rFonts w:hint="eastAsia"/>
          <w:szCs w:val="21"/>
        </w:rPr>
        <w:t>職員の声を十分に踏まえ</w:t>
      </w:r>
      <w:r w:rsidR="005C346E">
        <w:rPr>
          <w:rFonts w:hint="eastAsia"/>
          <w:szCs w:val="21"/>
        </w:rPr>
        <w:t>ない</w:t>
      </w:r>
      <w:r w:rsidRPr="00CA696F">
        <w:rPr>
          <w:rFonts w:hint="eastAsia"/>
          <w:szCs w:val="21"/>
        </w:rPr>
        <w:t>政策</w:t>
      </w:r>
      <w:r w:rsidR="005C346E">
        <w:rPr>
          <w:rFonts w:hint="eastAsia"/>
          <w:szCs w:val="21"/>
        </w:rPr>
        <w:t>決定がなされてきたという</w:t>
      </w:r>
      <w:r w:rsidRPr="00CA696F">
        <w:rPr>
          <w:rFonts w:hint="eastAsia"/>
          <w:szCs w:val="21"/>
        </w:rPr>
        <w:t>構造的な問題もあります。</w:t>
      </w:r>
    </w:p>
    <w:p w:rsidR="00CA696F" w:rsidRPr="00CA696F" w:rsidRDefault="00CA696F" w:rsidP="00FA08FE">
      <w:pPr>
        <w:widowControl/>
        <w:ind w:firstLineChars="100" w:firstLine="210"/>
        <w:rPr>
          <w:szCs w:val="21"/>
        </w:rPr>
      </w:pPr>
      <w:r w:rsidRPr="00CA696F">
        <w:rPr>
          <w:rFonts w:hint="eastAsia"/>
          <w:szCs w:val="21"/>
        </w:rPr>
        <w:t>佛教大学の田中智子</w:t>
      </w:r>
      <w:r w:rsidR="005C346E">
        <w:rPr>
          <w:rFonts w:hint="eastAsia"/>
          <w:szCs w:val="21"/>
        </w:rPr>
        <w:t>研究室と</w:t>
      </w:r>
      <w:r w:rsidRPr="00CA696F">
        <w:rPr>
          <w:szCs w:val="21"/>
        </w:rPr>
        <w:t>NHK</w:t>
      </w:r>
      <w:r w:rsidR="005C346E">
        <w:rPr>
          <w:rFonts w:hint="eastAsia"/>
          <w:szCs w:val="21"/>
        </w:rPr>
        <w:t>が</w:t>
      </w:r>
      <w:r w:rsidRPr="00CA696F">
        <w:rPr>
          <w:szCs w:val="21"/>
        </w:rPr>
        <w:t>共同</w:t>
      </w:r>
      <w:r w:rsidR="005C346E">
        <w:rPr>
          <w:rFonts w:hint="eastAsia"/>
          <w:szCs w:val="21"/>
        </w:rPr>
        <w:t>して</w:t>
      </w:r>
      <w:r w:rsidRPr="00CA696F">
        <w:rPr>
          <w:szCs w:val="21"/>
        </w:rPr>
        <w:t>2024年に全国の自治体を対象に行った調査によれば、入所施設の利用を希望しながらも空きがなく、待機状態にある人が少なくとも約2万人にのぼることが明らかになりました。待機者の7割以上は知的障害者であり、特に重度の障害者が暮らせる住まいが全国的に不足している実態が浮き彫りになりました。また、調査では自治体ごとに待機者の実態把握の方法が異なり、回答のあった自治体のうち3割は、待機者数そのものを把握していないことも分かりました。全国障害児者の暮らしの場を考える会の事務局長である</w:t>
      </w:r>
      <w:r w:rsidRPr="00CA696F">
        <w:rPr>
          <w:rFonts w:hint="eastAsia"/>
          <w:szCs w:val="21"/>
        </w:rPr>
        <w:t>九内康夫さんは「暮らし方に対する概念や希望する暮らしの形は、人それぞれで違うからこそ、多様で選択できる暮らしの場の整備が必要です」と指摘して</w:t>
      </w:r>
      <w:r w:rsidR="005C346E">
        <w:rPr>
          <w:rFonts w:hint="eastAsia"/>
          <w:szCs w:val="21"/>
        </w:rPr>
        <w:t>い</w:t>
      </w:r>
      <w:r w:rsidRPr="00CA696F">
        <w:rPr>
          <w:rFonts w:hint="eastAsia"/>
          <w:szCs w:val="21"/>
        </w:rPr>
        <w:t>ます</w:t>
      </w:r>
      <w:r w:rsidR="005C346E">
        <w:rPr>
          <w:rFonts w:hint="eastAsia"/>
          <w:szCs w:val="21"/>
        </w:rPr>
        <w:t>（『みんなのねがい』4月号。連載「暮らしの場は今」）</w:t>
      </w:r>
      <w:r w:rsidRPr="00CA696F">
        <w:rPr>
          <w:rFonts w:hint="eastAsia"/>
          <w:szCs w:val="21"/>
        </w:rPr>
        <w:t>。</w:t>
      </w:r>
    </w:p>
    <w:p w:rsidR="00CA696F" w:rsidRPr="00CA696F" w:rsidRDefault="00CA696F" w:rsidP="00FA08FE">
      <w:pPr>
        <w:widowControl/>
        <w:ind w:firstLineChars="100" w:firstLine="210"/>
        <w:rPr>
          <w:szCs w:val="21"/>
        </w:rPr>
      </w:pPr>
      <w:r w:rsidRPr="00CA696F">
        <w:rPr>
          <w:rFonts w:hint="eastAsia"/>
          <w:szCs w:val="21"/>
        </w:rPr>
        <w:t>公的責任が縮小されるなかで、まずは待機者の実態を正確に把握する仕組みづくりが求められます。その上で、実態に即した暮らしの場の整備が不可欠です。</w:t>
      </w:r>
    </w:p>
    <w:p w:rsidR="00CA696F" w:rsidRPr="00CA696F" w:rsidRDefault="00CA696F" w:rsidP="00CA696F">
      <w:pPr>
        <w:widowControl/>
        <w:rPr>
          <w:szCs w:val="21"/>
        </w:rPr>
      </w:pPr>
    </w:p>
    <w:p w:rsidR="00CA696F" w:rsidRPr="00CA696F" w:rsidRDefault="00CA696F" w:rsidP="00CA696F">
      <w:pPr>
        <w:widowControl/>
        <w:rPr>
          <w:szCs w:val="21"/>
        </w:rPr>
      </w:pPr>
      <w:r w:rsidRPr="00CA696F">
        <w:rPr>
          <w:rFonts w:hint="eastAsia"/>
          <w:szCs w:val="21"/>
        </w:rPr>
        <w:t>（</w:t>
      </w:r>
      <w:r w:rsidRPr="00CA696F">
        <w:rPr>
          <w:szCs w:val="21"/>
        </w:rPr>
        <w:t>2）報酬改定の影響と制度の20年を問う</w:t>
      </w:r>
    </w:p>
    <w:p w:rsidR="00CA696F" w:rsidRPr="00CA696F" w:rsidRDefault="00CA696F" w:rsidP="00FA08FE">
      <w:pPr>
        <w:widowControl/>
        <w:ind w:firstLineChars="100" w:firstLine="210"/>
        <w:rPr>
          <w:szCs w:val="21"/>
        </w:rPr>
      </w:pPr>
      <w:r w:rsidRPr="00CA696F">
        <w:rPr>
          <w:szCs w:val="21"/>
        </w:rPr>
        <w:t>2024年4月</w:t>
      </w:r>
      <w:r w:rsidR="005C346E">
        <w:rPr>
          <w:rFonts w:hint="eastAsia"/>
          <w:szCs w:val="21"/>
        </w:rPr>
        <w:t>の</w:t>
      </w:r>
      <w:r w:rsidRPr="00CA696F">
        <w:rPr>
          <w:szCs w:val="21"/>
        </w:rPr>
        <w:t>報酬改定の影響に</w:t>
      </w:r>
      <w:r w:rsidR="005C346E">
        <w:rPr>
          <w:rFonts w:hint="eastAsia"/>
          <w:szCs w:val="21"/>
        </w:rPr>
        <w:t>関する</w:t>
      </w:r>
      <w:r w:rsidRPr="00CA696F">
        <w:rPr>
          <w:szCs w:val="21"/>
        </w:rPr>
        <w:t>、きょう</w:t>
      </w:r>
      <w:proofErr w:type="gramStart"/>
      <w:r w:rsidRPr="00CA696F">
        <w:rPr>
          <w:szCs w:val="21"/>
        </w:rPr>
        <w:t>されん</w:t>
      </w:r>
      <w:r w:rsidR="005C346E">
        <w:rPr>
          <w:rFonts w:hint="eastAsia"/>
          <w:szCs w:val="21"/>
        </w:rPr>
        <w:t>の</w:t>
      </w:r>
      <w:proofErr w:type="gramEnd"/>
      <w:r w:rsidRPr="00CA696F">
        <w:rPr>
          <w:szCs w:val="21"/>
        </w:rPr>
        <w:t>調査結果が報告されました。</w:t>
      </w:r>
      <w:r w:rsidR="005C346E">
        <w:rPr>
          <w:rFonts w:hint="eastAsia"/>
          <w:szCs w:val="21"/>
        </w:rPr>
        <w:t>この</w:t>
      </w:r>
      <w:r w:rsidRPr="00CA696F">
        <w:rPr>
          <w:szCs w:val="21"/>
        </w:rPr>
        <w:t>調査</w:t>
      </w:r>
      <w:r w:rsidR="005C346E">
        <w:rPr>
          <w:rFonts w:hint="eastAsia"/>
          <w:szCs w:val="21"/>
        </w:rPr>
        <w:t>では</w:t>
      </w:r>
      <w:r w:rsidRPr="00CA696F">
        <w:rPr>
          <w:szCs w:val="21"/>
        </w:rPr>
        <w:t>、生活介護では7割以上の事業所が、共同生活援助（グループホーム）では9割近くの事業所が、基本報酬の減算対象となったことが明らかになっています。生活介護に導入された「時間刻み報酬」や、取得可能な加算の少なさが</w:t>
      </w:r>
      <w:r w:rsidR="005C346E">
        <w:rPr>
          <w:rFonts w:hint="eastAsia"/>
          <w:szCs w:val="21"/>
        </w:rPr>
        <w:t>背景に</w:t>
      </w:r>
      <w:r w:rsidRPr="00CA696F">
        <w:rPr>
          <w:szCs w:val="21"/>
        </w:rPr>
        <w:t>あると指摘されています。</w:t>
      </w:r>
    </w:p>
    <w:p w:rsidR="00CA696F" w:rsidRPr="00CA696F" w:rsidRDefault="00CA696F" w:rsidP="00FA08FE">
      <w:pPr>
        <w:widowControl/>
        <w:ind w:firstLineChars="100" w:firstLine="210"/>
        <w:rPr>
          <w:szCs w:val="21"/>
        </w:rPr>
      </w:pPr>
      <w:r w:rsidRPr="00CA696F">
        <w:rPr>
          <w:rFonts w:hint="eastAsia"/>
          <w:szCs w:val="21"/>
        </w:rPr>
        <w:t>障害福祉の現場では、</w:t>
      </w:r>
      <w:r w:rsidR="005C346E">
        <w:rPr>
          <w:rFonts w:hint="eastAsia"/>
          <w:szCs w:val="21"/>
        </w:rPr>
        <w:t>働き手の</w:t>
      </w:r>
      <w:r w:rsidRPr="00CA696F">
        <w:rPr>
          <w:rFonts w:hint="eastAsia"/>
          <w:szCs w:val="21"/>
        </w:rPr>
        <w:t>不足が深刻化しています。処遇改善加算による賃金改善も</w:t>
      </w:r>
      <w:r w:rsidR="005C346E">
        <w:rPr>
          <w:rFonts w:hint="eastAsia"/>
          <w:szCs w:val="21"/>
        </w:rPr>
        <w:t>言われますが</w:t>
      </w:r>
      <w:r w:rsidRPr="00CA696F">
        <w:rPr>
          <w:rFonts w:hint="eastAsia"/>
          <w:szCs w:val="21"/>
        </w:rPr>
        <w:t>、</w:t>
      </w:r>
      <w:r w:rsidR="005C346E">
        <w:rPr>
          <w:rFonts w:hint="eastAsia"/>
          <w:szCs w:val="21"/>
        </w:rPr>
        <w:t>事業所の</w:t>
      </w:r>
      <w:r w:rsidRPr="00CA696F">
        <w:rPr>
          <w:rFonts w:hint="eastAsia"/>
          <w:szCs w:val="21"/>
        </w:rPr>
        <w:t>加算取得状況により賃金格差</w:t>
      </w:r>
      <w:r w:rsidR="005C346E">
        <w:rPr>
          <w:rFonts w:hint="eastAsia"/>
          <w:szCs w:val="21"/>
        </w:rPr>
        <w:t>が</w:t>
      </w:r>
      <w:r w:rsidRPr="00CA696F">
        <w:rPr>
          <w:rFonts w:hint="eastAsia"/>
          <w:szCs w:val="21"/>
        </w:rPr>
        <w:t>生じています。</w:t>
      </w:r>
      <w:r w:rsidR="005C346E">
        <w:rPr>
          <w:rFonts w:hint="eastAsia"/>
          <w:szCs w:val="21"/>
        </w:rPr>
        <w:t>求められるの</w:t>
      </w:r>
      <w:r w:rsidRPr="00CA696F">
        <w:rPr>
          <w:rFonts w:hint="eastAsia"/>
          <w:szCs w:val="21"/>
        </w:rPr>
        <w:t>は加算による調整ではなく、基本報酬そのものの底上げ</w:t>
      </w:r>
      <w:r w:rsidR="005C346E">
        <w:rPr>
          <w:rFonts w:hint="eastAsia"/>
          <w:szCs w:val="21"/>
        </w:rPr>
        <w:t>で</w:t>
      </w:r>
      <w:r w:rsidRPr="00CA696F">
        <w:rPr>
          <w:rFonts w:hint="eastAsia"/>
          <w:szCs w:val="21"/>
        </w:rPr>
        <w:t>す。深刻な</w:t>
      </w:r>
      <w:r w:rsidR="005C346E">
        <w:rPr>
          <w:rFonts w:hint="eastAsia"/>
          <w:szCs w:val="21"/>
        </w:rPr>
        <w:t>働き手</w:t>
      </w:r>
      <w:r w:rsidRPr="00CA696F">
        <w:rPr>
          <w:rFonts w:hint="eastAsia"/>
          <w:szCs w:val="21"/>
        </w:rPr>
        <w:t>不足は、実践や運動の継承にとっても大きな課題です。</w:t>
      </w:r>
      <w:r w:rsidR="005C346E">
        <w:rPr>
          <w:rFonts w:hint="eastAsia"/>
          <w:szCs w:val="21"/>
        </w:rPr>
        <w:t>実践や運営を</w:t>
      </w:r>
      <w:r w:rsidRPr="00CA696F">
        <w:rPr>
          <w:rFonts w:hint="eastAsia"/>
          <w:szCs w:val="21"/>
        </w:rPr>
        <w:t>長年担ってきた人たちから新たな人たちへバトンを渡していくための方法を</w:t>
      </w:r>
      <w:r w:rsidR="001E72AD">
        <w:rPr>
          <w:rFonts w:hint="eastAsia"/>
          <w:szCs w:val="21"/>
        </w:rPr>
        <w:t>、</w:t>
      </w:r>
      <w:r w:rsidR="005C346E" w:rsidRPr="00CA696F">
        <w:rPr>
          <w:rFonts w:hint="eastAsia"/>
          <w:szCs w:val="21"/>
        </w:rPr>
        <w:t>職場や運動のつながりの中で</w:t>
      </w:r>
      <w:r w:rsidRPr="00CA696F">
        <w:rPr>
          <w:rFonts w:hint="eastAsia"/>
          <w:szCs w:val="21"/>
        </w:rPr>
        <w:t>共有すると</w:t>
      </w:r>
      <w:r w:rsidR="005C346E">
        <w:rPr>
          <w:rFonts w:hint="eastAsia"/>
          <w:szCs w:val="21"/>
        </w:rPr>
        <w:t>とも</w:t>
      </w:r>
      <w:r w:rsidRPr="00CA696F">
        <w:rPr>
          <w:rFonts w:hint="eastAsia"/>
          <w:szCs w:val="21"/>
        </w:rPr>
        <w:t>に、そのつながり</w:t>
      </w:r>
      <w:r w:rsidR="005C346E">
        <w:rPr>
          <w:rFonts w:hint="eastAsia"/>
          <w:szCs w:val="21"/>
        </w:rPr>
        <w:t>を生かして</w:t>
      </w:r>
      <w:r w:rsidRPr="00CA696F">
        <w:rPr>
          <w:rFonts w:hint="eastAsia"/>
          <w:szCs w:val="21"/>
        </w:rPr>
        <w:t>、国に対して</w:t>
      </w:r>
      <w:r w:rsidR="005C346E">
        <w:rPr>
          <w:rFonts w:hint="eastAsia"/>
          <w:szCs w:val="21"/>
        </w:rPr>
        <w:t>働き手の</w:t>
      </w:r>
      <w:r w:rsidRPr="00CA696F">
        <w:rPr>
          <w:rFonts w:hint="eastAsia"/>
          <w:szCs w:val="21"/>
        </w:rPr>
        <w:t>確保に向けた抜本的な対策を求めていく必要があります。</w:t>
      </w:r>
    </w:p>
    <w:p w:rsidR="00CA696F" w:rsidRPr="00CA696F" w:rsidRDefault="00CA696F" w:rsidP="00FA08FE">
      <w:pPr>
        <w:widowControl/>
        <w:ind w:firstLineChars="100" w:firstLine="210"/>
        <w:rPr>
          <w:szCs w:val="21"/>
        </w:rPr>
      </w:pPr>
      <w:r w:rsidRPr="00CA696F">
        <w:rPr>
          <w:szCs w:val="21"/>
        </w:rPr>
        <w:lastRenderedPageBreak/>
        <w:t>2025年は、障害者自立支援法違憲訴訟の基本合意から15周年の節目の年にあたります。同法は、利用契約制度への移行、三障害のサービス一元化、利用者負担の導入など、障害福祉</w:t>
      </w:r>
      <w:r w:rsidR="00B54617">
        <w:rPr>
          <w:rFonts w:hint="eastAsia"/>
          <w:szCs w:val="21"/>
        </w:rPr>
        <w:t>制度</w:t>
      </w:r>
      <w:r w:rsidRPr="00CA696F">
        <w:rPr>
          <w:szCs w:val="21"/>
        </w:rPr>
        <w:t>を大きく転換した法律でした。その後、応益負担を</w:t>
      </w:r>
      <w:r w:rsidR="00B54617">
        <w:rPr>
          <w:rFonts w:hint="eastAsia"/>
          <w:szCs w:val="21"/>
        </w:rPr>
        <w:t>焦点として</w:t>
      </w:r>
      <w:r w:rsidRPr="00CA696F">
        <w:rPr>
          <w:szCs w:val="21"/>
        </w:rPr>
        <w:t>違憲訴訟</w:t>
      </w:r>
      <w:r w:rsidR="00B54617">
        <w:rPr>
          <w:rFonts w:hint="eastAsia"/>
          <w:szCs w:val="21"/>
        </w:rPr>
        <w:t>が提起され</w:t>
      </w:r>
      <w:r w:rsidRPr="00CA696F">
        <w:rPr>
          <w:szCs w:val="21"/>
        </w:rPr>
        <w:t>、国と</w:t>
      </w:r>
      <w:r w:rsidR="00B54617">
        <w:rPr>
          <w:rFonts w:hint="eastAsia"/>
          <w:szCs w:val="21"/>
        </w:rPr>
        <w:t>の</w:t>
      </w:r>
      <w:r w:rsidRPr="00CA696F">
        <w:rPr>
          <w:szCs w:val="21"/>
        </w:rPr>
        <w:t>和解</w:t>
      </w:r>
      <w:r w:rsidR="00B54617">
        <w:rPr>
          <w:rFonts w:hint="eastAsia"/>
          <w:szCs w:val="21"/>
        </w:rPr>
        <w:t>にあたり</w:t>
      </w:r>
      <w:r w:rsidRPr="00CA696F">
        <w:rPr>
          <w:szCs w:val="21"/>
        </w:rPr>
        <w:t>、基本合意文書が結ばれました。</w:t>
      </w:r>
      <w:r w:rsidR="00B54617" w:rsidRPr="00B54617">
        <w:rPr>
          <w:rFonts w:hint="eastAsia"/>
          <w:szCs w:val="21"/>
        </w:rPr>
        <w:t>しかし</w:t>
      </w:r>
      <w:r w:rsidR="00B54617">
        <w:rPr>
          <w:rFonts w:hint="eastAsia"/>
          <w:szCs w:val="21"/>
        </w:rPr>
        <w:t>、新たに制定された</w:t>
      </w:r>
      <w:r w:rsidRPr="00CA696F">
        <w:rPr>
          <w:szCs w:val="21"/>
        </w:rPr>
        <w:t>障害者総合支援法</w:t>
      </w:r>
      <w:r w:rsidR="00B54617">
        <w:rPr>
          <w:rFonts w:hint="eastAsia"/>
          <w:szCs w:val="21"/>
        </w:rPr>
        <w:t>でも</w:t>
      </w:r>
      <w:r w:rsidRPr="00CA696F">
        <w:rPr>
          <w:szCs w:val="21"/>
        </w:rPr>
        <w:t>、公的責任の縮小や市場原理の導入は依然として続いています。その結果、グループホーム「恵」での過大徴収や虐待の問題に</w:t>
      </w:r>
      <w:r w:rsidR="00B54617">
        <w:rPr>
          <w:rFonts w:hint="eastAsia"/>
          <w:szCs w:val="21"/>
        </w:rPr>
        <w:t>象徴</w:t>
      </w:r>
      <w:r w:rsidRPr="00CA696F">
        <w:rPr>
          <w:szCs w:val="21"/>
        </w:rPr>
        <w:t>されるように制度の矛盾</w:t>
      </w:r>
      <w:r w:rsidRPr="00CA696F">
        <w:rPr>
          <w:rFonts w:hint="eastAsia"/>
          <w:szCs w:val="21"/>
        </w:rPr>
        <w:t>が</w:t>
      </w:r>
      <w:r w:rsidR="00B54617" w:rsidRPr="00CA696F">
        <w:rPr>
          <w:szCs w:val="21"/>
        </w:rPr>
        <w:t>各地で</w:t>
      </w:r>
      <w:r w:rsidRPr="00CA696F">
        <w:rPr>
          <w:rFonts w:hint="eastAsia"/>
          <w:szCs w:val="21"/>
        </w:rPr>
        <w:t>顕在化しています。</w:t>
      </w:r>
      <w:r w:rsidR="00B54617">
        <w:rPr>
          <w:rFonts w:hint="eastAsia"/>
          <w:szCs w:val="21"/>
        </w:rPr>
        <w:t>障害者自立支援法</w:t>
      </w:r>
      <w:r w:rsidRPr="00CA696F">
        <w:rPr>
          <w:rFonts w:hint="eastAsia"/>
          <w:szCs w:val="21"/>
        </w:rPr>
        <w:t>違憲訴訟</w:t>
      </w:r>
      <w:r w:rsidR="00B54617">
        <w:rPr>
          <w:rFonts w:hint="eastAsia"/>
          <w:szCs w:val="21"/>
        </w:rPr>
        <w:t>では</w:t>
      </w:r>
      <w:r w:rsidRPr="00CA696F">
        <w:rPr>
          <w:rFonts w:hint="eastAsia"/>
          <w:szCs w:val="21"/>
        </w:rPr>
        <w:t>、「トイレに行くのにも金がかかるのか」という当事者の声</w:t>
      </w:r>
      <w:r w:rsidR="00B54617">
        <w:rPr>
          <w:rFonts w:hint="eastAsia"/>
          <w:szCs w:val="21"/>
        </w:rPr>
        <w:t>が</w:t>
      </w:r>
      <w:r w:rsidRPr="00CA696F">
        <w:rPr>
          <w:rFonts w:hint="eastAsia"/>
          <w:szCs w:val="21"/>
        </w:rPr>
        <w:t>、運動の大きな指針となりました。</w:t>
      </w:r>
      <w:r w:rsidR="00B54617">
        <w:rPr>
          <w:rFonts w:hint="eastAsia"/>
          <w:szCs w:val="21"/>
        </w:rPr>
        <w:t>同法の成立から</w:t>
      </w:r>
      <w:r w:rsidRPr="00CA696F">
        <w:rPr>
          <w:szCs w:val="21"/>
        </w:rPr>
        <w:t>20年</w:t>
      </w:r>
      <w:r w:rsidR="001E72AD">
        <w:rPr>
          <w:rFonts w:hint="eastAsia"/>
          <w:szCs w:val="21"/>
        </w:rPr>
        <w:t>が経過した</w:t>
      </w:r>
      <w:r w:rsidRPr="00CA696F">
        <w:rPr>
          <w:szCs w:val="21"/>
        </w:rPr>
        <w:t>今、改めて当事者の「ねがい」を軸に、障害のある人の権利保障は国の責任であることを、社会として再確認していく必要があります。</w:t>
      </w:r>
    </w:p>
    <w:p w:rsidR="00CA696F" w:rsidRPr="00CA696F" w:rsidRDefault="00CA696F" w:rsidP="00CA696F">
      <w:pPr>
        <w:widowControl/>
        <w:rPr>
          <w:szCs w:val="21"/>
        </w:rPr>
      </w:pPr>
    </w:p>
    <w:p w:rsidR="00CA696F" w:rsidRPr="00CA696F" w:rsidRDefault="00CA696F" w:rsidP="00CA696F">
      <w:pPr>
        <w:widowControl/>
        <w:rPr>
          <w:szCs w:val="21"/>
        </w:rPr>
      </w:pPr>
      <w:r w:rsidRPr="00CA696F">
        <w:rPr>
          <w:rFonts w:hint="eastAsia"/>
          <w:szCs w:val="21"/>
        </w:rPr>
        <w:t>（</w:t>
      </w:r>
      <w:r w:rsidRPr="00CA696F">
        <w:rPr>
          <w:szCs w:val="21"/>
        </w:rPr>
        <w:t>3）障害のない人と平等に社会参加できる社会を</w:t>
      </w:r>
    </w:p>
    <w:p w:rsidR="00CA696F" w:rsidRPr="00CA696F" w:rsidRDefault="00CA696F" w:rsidP="00FA08FE">
      <w:pPr>
        <w:widowControl/>
        <w:ind w:firstLineChars="100" w:firstLine="210"/>
        <w:rPr>
          <w:szCs w:val="21"/>
        </w:rPr>
      </w:pPr>
      <w:r w:rsidRPr="00CA696F">
        <w:rPr>
          <w:szCs w:val="21"/>
        </w:rPr>
        <w:t>2014年に日本が批准した障害者権利条約は、障害のある人が他の人と平等に社会に参加し、尊厳をもって生きる権利を保障しています。障害者差別解消法が2024年に改正され、企業などの民間事業者による障害のある人への合理的配慮が義務化されてから1年が経過しました。しかし、現状では、障害のある人の声を十分に反映しない、一方的な対応となっているケースも見られます。</w:t>
      </w:r>
    </w:p>
    <w:p w:rsidR="00CA696F" w:rsidRPr="00CA696F" w:rsidRDefault="00CA696F" w:rsidP="00FA08FE">
      <w:pPr>
        <w:widowControl/>
        <w:ind w:firstLineChars="100" w:firstLine="210"/>
        <w:rPr>
          <w:szCs w:val="21"/>
        </w:rPr>
      </w:pPr>
      <w:r w:rsidRPr="00CA696F">
        <w:rPr>
          <w:rFonts w:hint="eastAsia"/>
          <w:szCs w:val="21"/>
        </w:rPr>
        <w:t>毎日新聞が</w:t>
      </w:r>
      <w:r w:rsidRPr="00CA696F">
        <w:rPr>
          <w:szCs w:val="21"/>
        </w:rPr>
        <w:t>2025年に連載している「これってわがままですか？</w:t>
      </w:r>
      <w:r w:rsidR="00E50EF9" w:rsidRPr="00E50EF9">
        <w:rPr>
          <w:rFonts w:hint="eastAsia"/>
          <w:color w:val="EE0000"/>
          <w:szCs w:val="21"/>
        </w:rPr>
        <w:t>＿</w:t>
      </w:r>
      <w:r w:rsidRPr="00CA696F">
        <w:rPr>
          <w:szCs w:val="21"/>
        </w:rPr>
        <w:t>障害者差別を考える」では、駅や飲食店などでICT化による無人化が進</w:t>
      </w:r>
      <w:r w:rsidR="00B54617">
        <w:rPr>
          <w:rFonts w:hint="eastAsia"/>
          <w:szCs w:val="21"/>
        </w:rPr>
        <w:t>み</w:t>
      </w:r>
      <w:r w:rsidRPr="00CA696F">
        <w:rPr>
          <w:szCs w:val="21"/>
        </w:rPr>
        <w:t>、障害のある人たちにとって利用しづら</w:t>
      </w:r>
      <w:r w:rsidR="00B54617">
        <w:rPr>
          <w:rFonts w:hint="eastAsia"/>
          <w:szCs w:val="21"/>
        </w:rPr>
        <w:t>い</w:t>
      </w:r>
      <w:r w:rsidRPr="00CA696F">
        <w:rPr>
          <w:szCs w:val="21"/>
        </w:rPr>
        <w:t>場面が増えている実態が報告されています。障害のある人のために環境を整えるのではなく、すべての人が暮らしやすい社会を実現するために、生じる課題の解消に取り組んでいくことが重要です。</w:t>
      </w:r>
    </w:p>
    <w:p w:rsidR="00CA696F" w:rsidRDefault="00CA696F" w:rsidP="00FA08FE">
      <w:pPr>
        <w:widowControl/>
        <w:ind w:firstLineChars="100" w:firstLine="210"/>
        <w:rPr>
          <w:szCs w:val="21"/>
        </w:rPr>
      </w:pPr>
      <w:r w:rsidRPr="00CA696F">
        <w:rPr>
          <w:szCs w:val="21"/>
        </w:rPr>
        <w:t>2024年7月には優生保護法について、立法時点で違憲だったとする画期的な判決が出されました。障害のある人が子どもを産み育てる権利を奪われてきた事実が改めて問われる中で、「障害のある人のケアする権利」に注目が集まっています。『みんなのねがい』2024年11月号では「恋愛・結婚・子育て」が特集され、2025年2月に発刊された『障害者問題研究』では「障害のある人のケアする権利」がテーマとなりました。障害のある人が子どもを育てたり、親の介護を担ったりする際に、ヘルパー制度やグループホームなどを活用できるよう</w:t>
      </w:r>
      <w:r w:rsidRPr="00CA696F">
        <w:rPr>
          <w:rFonts w:hint="eastAsia"/>
          <w:szCs w:val="21"/>
        </w:rPr>
        <w:t>、制度的な裏付けを明確にし、全国どこでもその権利が保障される仕組みづくりが必要です。</w:t>
      </w:r>
    </w:p>
    <w:p w:rsidR="002B4048" w:rsidRPr="00E50EF9" w:rsidRDefault="002B4048" w:rsidP="00FA08FE">
      <w:pPr>
        <w:widowControl/>
        <w:ind w:firstLineChars="100" w:firstLine="210"/>
        <w:rPr>
          <w:color w:val="000000" w:themeColor="text1"/>
          <w:szCs w:val="21"/>
        </w:rPr>
      </w:pPr>
      <w:r w:rsidRPr="00E50EF9">
        <w:rPr>
          <w:rFonts w:hint="eastAsia"/>
          <w:color w:val="000000" w:themeColor="text1"/>
          <w:szCs w:val="21"/>
        </w:rPr>
        <w:t>障害</w:t>
      </w:r>
      <w:r w:rsidR="00B15636" w:rsidRPr="00E50EF9">
        <w:rPr>
          <w:rFonts w:hint="eastAsia"/>
          <w:color w:val="000000" w:themeColor="text1"/>
          <w:szCs w:val="21"/>
        </w:rPr>
        <w:t>のある人たちが、</w:t>
      </w:r>
      <w:r w:rsidRPr="00E50EF9">
        <w:rPr>
          <w:color w:val="000000" w:themeColor="text1"/>
          <w:szCs w:val="21"/>
        </w:rPr>
        <w:t>18歳以降</w:t>
      </w:r>
      <w:r w:rsidR="00B15636" w:rsidRPr="00E50EF9">
        <w:rPr>
          <w:rFonts w:hint="eastAsia"/>
          <w:color w:val="000000" w:themeColor="text1"/>
          <w:szCs w:val="21"/>
        </w:rPr>
        <w:t>にも</w:t>
      </w:r>
      <w:r w:rsidRPr="00E50EF9">
        <w:rPr>
          <w:color w:val="000000" w:themeColor="text1"/>
          <w:szCs w:val="21"/>
        </w:rPr>
        <w:t>学</w:t>
      </w:r>
      <w:r w:rsidR="00B15636" w:rsidRPr="00E50EF9">
        <w:rPr>
          <w:rFonts w:hint="eastAsia"/>
          <w:color w:val="000000" w:themeColor="text1"/>
          <w:szCs w:val="21"/>
        </w:rPr>
        <w:t>ぶことのできる</w:t>
      </w:r>
      <w:r w:rsidRPr="00E50EF9">
        <w:rPr>
          <w:color w:val="000000" w:themeColor="text1"/>
          <w:szCs w:val="21"/>
        </w:rPr>
        <w:t>場や機会の提供も</w:t>
      </w:r>
      <w:r w:rsidRPr="00E50EF9">
        <w:rPr>
          <w:rFonts w:hint="eastAsia"/>
          <w:color w:val="000000" w:themeColor="text1"/>
          <w:szCs w:val="21"/>
        </w:rPr>
        <w:t>、「障害のない人と平等」との点では</w:t>
      </w:r>
      <w:r w:rsidRPr="00E50EF9">
        <w:rPr>
          <w:color w:val="000000" w:themeColor="text1"/>
          <w:szCs w:val="21"/>
        </w:rPr>
        <w:t>不充分です。</w:t>
      </w:r>
      <w:r w:rsidRPr="00E50EF9">
        <w:rPr>
          <w:rFonts w:hint="eastAsia"/>
          <w:color w:val="000000" w:themeColor="text1"/>
          <w:szCs w:val="21"/>
        </w:rPr>
        <w:t>引き続き、18歳以降の学びの場（</w:t>
      </w:r>
      <w:r w:rsidRPr="00E50EF9">
        <w:rPr>
          <w:color w:val="000000" w:themeColor="text1"/>
          <w:szCs w:val="21"/>
        </w:rPr>
        <w:t>専攻科、大学、福祉型専攻科、生涯学習</w:t>
      </w:r>
      <w:r w:rsidRPr="00E50EF9">
        <w:rPr>
          <w:rFonts w:hint="eastAsia"/>
          <w:color w:val="000000" w:themeColor="text1"/>
          <w:szCs w:val="21"/>
        </w:rPr>
        <w:t>）を</w:t>
      </w:r>
      <w:r w:rsidRPr="00E50EF9">
        <w:rPr>
          <w:color w:val="000000" w:themeColor="text1"/>
          <w:szCs w:val="21"/>
        </w:rPr>
        <w:t>保障する取り組み</w:t>
      </w:r>
      <w:r w:rsidRPr="00E50EF9">
        <w:rPr>
          <w:rFonts w:hint="eastAsia"/>
          <w:color w:val="000000" w:themeColor="text1"/>
          <w:szCs w:val="21"/>
        </w:rPr>
        <w:t>を進めましょう。</w:t>
      </w:r>
    </w:p>
    <w:p w:rsidR="00CA696F" w:rsidRPr="00CA696F" w:rsidRDefault="00CA696F" w:rsidP="00CA696F">
      <w:pPr>
        <w:widowControl/>
        <w:rPr>
          <w:szCs w:val="21"/>
        </w:rPr>
      </w:pPr>
      <w:r w:rsidRPr="00CA696F">
        <w:rPr>
          <w:rFonts w:hint="eastAsia"/>
          <w:szCs w:val="21"/>
        </w:rPr>
        <w:t xml:space="preserve">　</w:t>
      </w:r>
    </w:p>
    <w:p w:rsidR="00FA08FE" w:rsidRDefault="00FA08FE">
      <w:pPr>
        <w:widowControl/>
        <w:rPr>
          <w:szCs w:val="21"/>
        </w:rPr>
      </w:pPr>
      <w:r>
        <w:rPr>
          <w:szCs w:val="21"/>
        </w:rPr>
        <w:br w:type="page"/>
      </w:r>
    </w:p>
    <w:p w:rsidR="003C17A2" w:rsidRDefault="003C17A2" w:rsidP="00FA08FE">
      <w:pPr>
        <w:rPr>
          <w:rFonts w:hint="eastAsia"/>
          <w:sz w:val="24"/>
          <w:szCs w:val="32"/>
        </w:rPr>
      </w:pPr>
    </w:p>
    <w:p w:rsidR="003C17A2" w:rsidRDefault="003C17A2" w:rsidP="00FA08FE">
      <w:pPr>
        <w:rPr>
          <w:rFonts w:hint="eastAsia"/>
          <w:sz w:val="24"/>
          <w:szCs w:val="32"/>
        </w:rPr>
      </w:pPr>
    </w:p>
    <w:p w:rsidR="00FA08FE" w:rsidRPr="00257974" w:rsidRDefault="00FA08FE" w:rsidP="00FA08FE">
      <w:pPr>
        <w:rPr>
          <w:sz w:val="24"/>
          <w:szCs w:val="32"/>
        </w:rPr>
      </w:pPr>
      <w:r w:rsidRPr="00257974">
        <w:rPr>
          <w:rFonts w:hint="eastAsia"/>
          <w:sz w:val="24"/>
          <w:szCs w:val="32"/>
        </w:rPr>
        <w:t>Ⅳ　研究運動の課題</w:t>
      </w:r>
    </w:p>
    <w:p w:rsidR="00CA696F" w:rsidRPr="00CA696F" w:rsidRDefault="00CA696F" w:rsidP="00CA696F">
      <w:pPr>
        <w:widowControl/>
        <w:rPr>
          <w:szCs w:val="21"/>
        </w:rPr>
      </w:pPr>
    </w:p>
    <w:p w:rsidR="00CA696F" w:rsidRPr="00CA696F" w:rsidRDefault="00CA696F" w:rsidP="00CA696F">
      <w:pPr>
        <w:widowControl/>
        <w:rPr>
          <w:szCs w:val="21"/>
        </w:rPr>
      </w:pPr>
      <w:r w:rsidRPr="00CA696F">
        <w:rPr>
          <w:rFonts w:hint="eastAsia"/>
          <w:szCs w:val="21"/>
        </w:rPr>
        <w:t>（１）多彩な活動を発展させよう</w:t>
      </w:r>
    </w:p>
    <w:p w:rsidR="00CA696F" w:rsidRPr="00CA696F" w:rsidRDefault="00CA696F" w:rsidP="00CA696F">
      <w:pPr>
        <w:widowControl/>
        <w:rPr>
          <w:szCs w:val="21"/>
        </w:rPr>
      </w:pPr>
      <w:r w:rsidRPr="00CA696F">
        <w:rPr>
          <w:rFonts w:hint="eastAsia"/>
          <w:szCs w:val="21"/>
        </w:rPr>
        <w:t xml:space="preserve">　私たちの研究運動は、身近なところでの語り合いを大切にしてきました。地域</w:t>
      </w:r>
      <w:r w:rsidR="00B54617">
        <w:rPr>
          <w:rFonts w:hint="eastAsia"/>
          <w:szCs w:val="21"/>
        </w:rPr>
        <w:t>に</w:t>
      </w:r>
      <w:r w:rsidRPr="00CA696F">
        <w:rPr>
          <w:rFonts w:hint="eastAsia"/>
          <w:szCs w:val="21"/>
        </w:rPr>
        <w:t>、職場</w:t>
      </w:r>
      <w:r w:rsidR="00B54617">
        <w:rPr>
          <w:rFonts w:hint="eastAsia"/>
          <w:szCs w:val="21"/>
        </w:rPr>
        <w:t>に</w:t>
      </w:r>
      <w:r w:rsidRPr="00CA696F">
        <w:rPr>
          <w:rFonts w:hint="eastAsia"/>
          <w:szCs w:val="21"/>
        </w:rPr>
        <w:t>サークル活動をつくり、『みんなのねがい』の読者会をつくってきました。こうした活動の意義は、今も変わりません。</w:t>
      </w:r>
    </w:p>
    <w:p w:rsidR="00CA696F" w:rsidRPr="00CA696F" w:rsidRDefault="00CA696F" w:rsidP="00CA696F">
      <w:pPr>
        <w:widowControl/>
        <w:rPr>
          <w:szCs w:val="21"/>
        </w:rPr>
      </w:pPr>
      <w:r w:rsidRPr="00CA696F">
        <w:rPr>
          <w:rFonts w:hint="eastAsia"/>
          <w:szCs w:val="21"/>
        </w:rPr>
        <w:t xml:space="preserve">　各支部の学習会や、各地方でのブロック集会なども、みんなで顔を合わせて学ぶことのできる場です。それぞれの支部・ブロックが、工夫して企画しています。</w:t>
      </w:r>
    </w:p>
    <w:p w:rsidR="00CA696F" w:rsidRPr="00CA696F" w:rsidRDefault="00CA696F" w:rsidP="00B54617">
      <w:pPr>
        <w:widowControl/>
        <w:ind w:firstLineChars="100" w:firstLine="210"/>
        <w:rPr>
          <w:szCs w:val="21"/>
        </w:rPr>
      </w:pPr>
      <w:r w:rsidRPr="00CA696F">
        <w:rPr>
          <w:rFonts w:hint="eastAsia"/>
          <w:szCs w:val="21"/>
        </w:rPr>
        <w:t>春には、発達保障研究集会をもち、私たちの目の前にある課題を考えています。また、今年の７月には、関西で「みんなのねがいセミナー」を開催しました。</w:t>
      </w:r>
    </w:p>
    <w:p w:rsidR="00CA696F" w:rsidRPr="00CA696F" w:rsidRDefault="00CA696F" w:rsidP="00FA08FE">
      <w:pPr>
        <w:widowControl/>
        <w:ind w:firstLineChars="100" w:firstLine="210"/>
        <w:rPr>
          <w:szCs w:val="21"/>
        </w:rPr>
      </w:pPr>
      <w:r w:rsidRPr="00CA696F">
        <w:rPr>
          <w:rFonts w:hint="eastAsia"/>
          <w:szCs w:val="21"/>
        </w:rPr>
        <w:t>オンラインによる学習活動も、</w:t>
      </w:r>
      <w:r w:rsidR="00B54617">
        <w:rPr>
          <w:rFonts w:hint="eastAsia"/>
          <w:szCs w:val="21"/>
        </w:rPr>
        <w:t>コロナ禍の下にあった</w:t>
      </w:r>
      <w:r w:rsidRPr="00CA696F">
        <w:rPr>
          <w:szCs w:val="21"/>
        </w:rPr>
        <w:t>2020年以降、活発に展開しています。年２回の「教育と保育のための発達診断セミナー」は、</w:t>
      </w:r>
      <w:r w:rsidR="00B54617">
        <w:rPr>
          <w:rFonts w:hint="eastAsia"/>
          <w:szCs w:val="21"/>
        </w:rPr>
        <w:t>全国の人々の</w:t>
      </w:r>
      <w:r w:rsidRPr="00CA696F">
        <w:rPr>
          <w:szCs w:val="21"/>
        </w:rPr>
        <w:t>学習要求に応える内容であり、仲間が広がる機会にもなっています。「発達保障をめざす保育実践・療育実践交流集会」も、多くの人の参加を得ています。また、研究推進委員会による「オンラインゼミ」も、さまざまな実践について考え合えるものです。</w:t>
      </w:r>
    </w:p>
    <w:p w:rsidR="00CA696F" w:rsidRPr="00CA696F" w:rsidRDefault="00CA696F" w:rsidP="00CA696F">
      <w:pPr>
        <w:widowControl/>
        <w:rPr>
          <w:szCs w:val="21"/>
        </w:rPr>
      </w:pPr>
      <w:r w:rsidRPr="00CA696F">
        <w:rPr>
          <w:rFonts w:hint="eastAsia"/>
          <w:szCs w:val="21"/>
        </w:rPr>
        <w:t xml:space="preserve">　そして、夏の全国大会は、私たちの研究運動にとって特に重要なものです。今回の広島大会を充実したものにして、来年の滋賀大会につなげていきましょう。</w:t>
      </w:r>
    </w:p>
    <w:p w:rsidR="00CA696F" w:rsidRPr="00CA696F" w:rsidRDefault="00CA696F" w:rsidP="00CA696F">
      <w:pPr>
        <w:widowControl/>
        <w:rPr>
          <w:szCs w:val="21"/>
        </w:rPr>
      </w:pPr>
      <w:r w:rsidRPr="00CA696F">
        <w:rPr>
          <w:rFonts w:hint="eastAsia"/>
          <w:szCs w:val="21"/>
        </w:rPr>
        <w:t xml:space="preserve">　オンラインの利点を活かすとともに、実際に会って話し合うことを大切にしながら、発達保障のための研究運動を進めていきましょう。</w:t>
      </w:r>
    </w:p>
    <w:p w:rsidR="00CA696F" w:rsidRPr="00CA696F" w:rsidRDefault="00CA696F" w:rsidP="00CA696F">
      <w:pPr>
        <w:widowControl/>
        <w:rPr>
          <w:szCs w:val="21"/>
        </w:rPr>
      </w:pPr>
    </w:p>
    <w:p w:rsidR="00CA696F" w:rsidRPr="00CA696F" w:rsidRDefault="00CA696F" w:rsidP="00CA696F">
      <w:pPr>
        <w:widowControl/>
        <w:rPr>
          <w:szCs w:val="21"/>
        </w:rPr>
      </w:pPr>
      <w:r w:rsidRPr="00CA696F">
        <w:rPr>
          <w:rFonts w:hint="eastAsia"/>
          <w:szCs w:val="21"/>
        </w:rPr>
        <w:t>（２）一人ひとりのねがいから出発しよう</w:t>
      </w:r>
    </w:p>
    <w:p w:rsidR="00CA696F" w:rsidRPr="00CA696F" w:rsidRDefault="00CA696F" w:rsidP="00CA696F">
      <w:pPr>
        <w:widowControl/>
        <w:rPr>
          <w:szCs w:val="21"/>
        </w:rPr>
      </w:pPr>
      <w:r w:rsidRPr="00CA696F">
        <w:rPr>
          <w:rFonts w:hint="eastAsia"/>
          <w:szCs w:val="21"/>
        </w:rPr>
        <w:t xml:space="preserve">　私たちの研究運動が大切にしてきたのは、一人ひとりの「ねがい」です。「このことに困っている」「こういうものが地域にほしい」「職場で納得のいかないことがある」「あ</w:t>
      </w:r>
      <w:r w:rsidR="00B54617">
        <w:rPr>
          <w:rFonts w:hint="eastAsia"/>
          <w:szCs w:val="21"/>
        </w:rPr>
        <w:t>んな</w:t>
      </w:r>
      <w:r w:rsidRPr="00CA696F">
        <w:rPr>
          <w:rFonts w:hint="eastAsia"/>
          <w:szCs w:val="21"/>
        </w:rPr>
        <w:t>実践をしてみたい」</w:t>
      </w:r>
      <w:r w:rsidR="00B54617">
        <w:rPr>
          <w:rFonts w:hint="eastAsia"/>
          <w:szCs w:val="21"/>
        </w:rPr>
        <w:t>。こうした一つひとつのねがい</w:t>
      </w:r>
      <w:r w:rsidRPr="00CA696F">
        <w:rPr>
          <w:rFonts w:hint="eastAsia"/>
          <w:szCs w:val="21"/>
        </w:rPr>
        <w:t>が、研究運動の出発点です。</w:t>
      </w:r>
    </w:p>
    <w:p w:rsidR="00CA696F" w:rsidRPr="00CA696F" w:rsidRDefault="00CA696F" w:rsidP="00CA696F">
      <w:pPr>
        <w:widowControl/>
        <w:rPr>
          <w:szCs w:val="21"/>
        </w:rPr>
      </w:pPr>
      <w:r w:rsidRPr="00CA696F">
        <w:rPr>
          <w:rFonts w:hint="eastAsia"/>
          <w:szCs w:val="21"/>
        </w:rPr>
        <w:t xml:space="preserve">　私たちの研究運動は、完成された理論を学ぶことではありません。十分に整理された情報を吸収することでもありません。それぞれの人が自分の仕事や生活、自分の思いを語ることに、小さくない意義があります。一人ひとりが研究運動の主体であり、誰もが研究運動の担い手です。</w:t>
      </w:r>
    </w:p>
    <w:p w:rsidR="00E50EF9" w:rsidRDefault="00E50EF9" w:rsidP="00E50EF9">
      <w:pPr>
        <w:widowControl/>
        <w:rPr>
          <w:szCs w:val="21"/>
        </w:rPr>
      </w:pPr>
      <w:r>
        <w:rPr>
          <w:rFonts w:hint="eastAsia"/>
          <w:szCs w:val="21"/>
        </w:rPr>
        <w:t xml:space="preserve">　</w:t>
      </w:r>
      <w:r w:rsidR="00CA696F" w:rsidRPr="00CA696F">
        <w:rPr>
          <w:rFonts w:hint="eastAsia"/>
          <w:szCs w:val="21"/>
        </w:rPr>
        <w:t>身のまわりの実態を出し合いましょう。考えていることを話し合いましょう。取り組んできたことを伝え合いましょう。</w:t>
      </w:r>
    </w:p>
    <w:p w:rsidR="00CA696F" w:rsidRPr="00CA696F" w:rsidRDefault="00E50EF9" w:rsidP="00E50EF9">
      <w:pPr>
        <w:widowControl/>
        <w:rPr>
          <w:szCs w:val="21"/>
        </w:rPr>
      </w:pPr>
      <w:r>
        <w:rPr>
          <w:rFonts w:hint="eastAsia"/>
          <w:szCs w:val="21"/>
        </w:rPr>
        <w:t xml:space="preserve">　</w:t>
      </w:r>
      <w:r w:rsidR="00CA696F" w:rsidRPr="00CA696F">
        <w:rPr>
          <w:rFonts w:hint="eastAsia"/>
          <w:szCs w:val="21"/>
        </w:rPr>
        <w:t>全国大会の分科会は、参加者が持ち寄るレポートが</w:t>
      </w:r>
      <w:r w:rsidR="00B54617">
        <w:rPr>
          <w:rFonts w:hint="eastAsia"/>
          <w:szCs w:val="21"/>
        </w:rPr>
        <w:t>研究の</w:t>
      </w:r>
      <w:r w:rsidR="00CA696F" w:rsidRPr="00CA696F">
        <w:rPr>
          <w:rFonts w:hint="eastAsia"/>
          <w:szCs w:val="21"/>
        </w:rPr>
        <w:t>土台です。実態を記し、ねがいを書きとめ、実践をつづることが、私たちの研究運動の力になります。仲間と協力してレポートをまとめることも、大切にしたい取り組みです。レポートをもとに語り合い、考え合うことが、障害者の権利保障・発達保障に結びつきます。</w:t>
      </w:r>
    </w:p>
    <w:p w:rsidR="00CA696F" w:rsidRPr="00CA696F" w:rsidRDefault="00CA696F" w:rsidP="00CA696F">
      <w:pPr>
        <w:widowControl/>
        <w:rPr>
          <w:szCs w:val="21"/>
        </w:rPr>
      </w:pPr>
    </w:p>
    <w:p w:rsidR="00CA696F" w:rsidRPr="00CA696F" w:rsidRDefault="00CA696F" w:rsidP="00CA696F">
      <w:pPr>
        <w:widowControl/>
        <w:rPr>
          <w:szCs w:val="21"/>
        </w:rPr>
      </w:pPr>
      <w:r w:rsidRPr="00CA696F">
        <w:rPr>
          <w:rFonts w:hint="eastAsia"/>
          <w:szCs w:val="21"/>
        </w:rPr>
        <w:t>（３）教育や社会福祉のあり方を考えよう</w:t>
      </w:r>
    </w:p>
    <w:p w:rsidR="00CA696F" w:rsidRPr="00CA696F" w:rsidRDefault="00CA696F" w:rsidP="00CA696F">
      <w:pPr>
        <w:widowControl/>
        <w:rPr>
          <w:szCs w:val="21"/>
        </w:rPr>
      </w:pPr>
      <w:r w:rsidRPr="00CA696F">
        <w:rPr>
          <w:rFonts w:hint="eastAsia"/>
          <w:szCs w:val="21"/>
        </w:rPr>
        <w:t xml:space="preserve">　</w:t>
      </w:r>
      <w:r w:rsidR="00FA08FE">
        <w:rPr>
          <w:rFonts w:hint="eastAsia"/>
          <w:szCs w:val="21"/>
        </w:rPr>
        <w:t xml:space="preserve">　</w:t>
      </w:r>
      <w:r w:rsidRPr="00CA696F">
        <w:rPr>
          <w:rFonts w:hint="eastAsia"/>
          <w:szCs w:val="21"/>
        </w:rPr>
        <w:t>権利保障・発達保障に向けて、教育や社会福祉のあるべき姿を問い続けていきましょう。</w:t>
      </w:r>
    </w:p>
    <w:p w:rsidR="00CA696F" w:rsidRPr="00CA696F" w:rsidRDefault="00CA696F" w:rsidP="00CA696F">
      <w:pPr>
        <w:widowControl/>
        <w:rPr>
          <w:szCs w:val="21"/>
        </w:rPr>
      </w:pPr>
      <w:r w:rsidRPr="00CA696F">
        <w:rPr>
          <w:rFonts w:hint="eastAsia"/>
          <w:szCs w:val="21"/>
        </w:rPr>
        <w:t xml:space="preserve">　長年にわたり、国や地方自治体の責任を曖昧にする制度改変が重ねられてきました。学校教育の領域をみても、社会教育・生涯学習の領域をみても、条件整備は不十分です。福祉領域では、事業の多くが民間任せにされており、民間事業者と「利用者」が契約を結ぶかたちが広がっています。「サービス」という言葉が行き交い、営利企業の参入が目立つ分野もあります。</w:t>
      </w:r>
    </w:p>
    <w:p w:rsidR="00CA696F" w:rsidRPr="00CA696F" w:rsidRDefault="00CA696F" w:rsidP="00B54617">
      <w:pPr>
        <w:widowControl/>
        <w:ind w:firstLineChars="100" w:firstLine="210"/>
        <w:rPr>
          <w:szCs w:val="21"/>
        </w:rPr>
      </w:pPr>
      <w:r w:rsidRPr="00CA696F">
        <w:rPr>
          <w:rFonts w:hint="eastAsia"/>
          <w:szCs w:val="21"/>
        </w:rPr>
        <w:t>同時に、現場の実践が制度的なものに縛られてもいます。学校教育に関しては、学習指導要領に従うべきことが強調され、特定の指導方法・支援技法が教室にもちこまれるような状況もみられます。福祉領域では、事業所への「報酬」をめぐる仕組みが現場に葛藤をもたらしています。</w:t>
      </w:r>
    </w:p>
    <w:p w:rsidR="00CA696F" w:rsidRPr="00CA696F" w:rsidRDefault="00CA696F" w:rsidP="00CA696F">
      <w:pPr>
        <w:widowControl/>
        <w:rPr>
          <w:szCs w:val="21"/>
        </w:rPr>
      </w:pPr>
      <w:r w:rsidRPr="00CA696F">
        <w:rPr>
          <w:rFonts w:hint="eastAsia"/>
          <w:szCs w:val="21"/>
        </w:rPr>
        <w:t xml:space="preserve">　</w:t>
      </w:r>
      <w:r w:rsidR="00B54617">
        <w:rPr>
          <w:rFonts w:hint="eastAsia"/>
          <w:szCs w:val="21"/>
        </w:rPr>
        <w:t>長い時間をかけて</w:t>
      </w:r>
      <w:r w:rsidRPr="00CA696F">
        <w:rPr>
          <w:rFonts w:hint="eastAsia"/>
          <w:szCs w:val="21"/>
        </w:rPr>
        <w:t>政策によって押し付けられてきた現状は、批判的に問い直されるべきものです。現在とは異なる教育や社会福祉のかたちがあった歴史も振り返りながら、教育や社会福祉の今後のあり方を描いていきましょう。</w:t>
      </w:r>
    </w:p>
    <w:p w:rsidR="00CA696F" w:rsidRPr="00CA696F" w:rsidRDefault="00CA696F" w:rsidP="00CA696F">
      <w:pPr>
        <w:widowControl/>
        <w:rPr>
          <w:szCs w:val="21"/>
        </w:rPr>
      </w:pPr>
      <w:r w:rsidRPr="00CA696F">
        <w:rPr>
          <w:rFonts w:hint="eastAsia"/>
          <w:szCs w:val="21"/>
        </w:rPr>
        <w:t xml:space="preserve">　教育や社会福祉の仕事の核心を確認することも重要です。制度の変遷に振り回されることなく、仕事のなかでめざすべきものを確かめながら、求められる専門性の内実を考えていきましょう。</w:t>
      </w:r>
    </w:p>
    <w:p w:rsidR="00CA696F" w:rsidRPr="00CA696F" w:rsidRDefault="00CA696F" w:rsidP="00CA696F">
      <w:pPr>
        <w:widowControl/>
        <w:rPr>
          <w:szCs w:val="21"/>
        </w:rPr>
      </w:pPr>
    </w:p>
    <w:p w:rsidR="00CA696F" w:rsidRPr="00CA696F" w:rsidRDefault="00CA696F" w:rsidP="00CA696F">
      <w:pPr>
        <w:widowControl/>
        <w:rPr>
          <w:szCs w:val="21"/>
        </w:rPr>
      </w:pPr>
      <w:r w:rsidRPr="00CA696F">
        <w:rPr>
          <w:rFonts w:hint="eastAsia"/>
          <w:szCs w:val="21"/>
        </w:rPr>
        <w:t>（４）平和を追求しよう</w:t>
      </w:r>
    </w:p>
    <w:p w:rsidR="00CA696F" w:rsidRPr="00CA696F" w:rsidRDefault="00CA696F" w:rsidP="00CA696F">
      <w:pPr>
        <w:widowControl/>
        <w:rPr>
          <w:szCs w:val="21"/>
        </w:rPr>
      </w:pPr>
      <w:r w:rsidRPr="00CA696F">
        <w:rPr>
          <w:rFonts w:hint="eastAsia"/>
          <w:szCs w:val="21"/>
        </w:rPr>
        <w:t xml:space="preserve">　社会の問題に向き合っていくことも大切です。</w:t>
      </w:r>
    </w:p>
    <w:p w:rsidR="00CA696F" w:rsidRPr="00CA696F" w:rsidRDefault="00CA696F" w:rsidP="00CA696F">
      <w:pPr>
        <w:widowControl/>
        <w:rPr>
          <w:szCs w:val="21"/>
        </w:rPr>
      </w:pPr>
      <w:r w:rsidRPr="00CA696F">
        <w:rPr>
          <w:rFonts w:hint="eastAsia"/>
          <w:szCs w:val="21"/>
        </w:rPr>
        <w:t xml:space="preserve">　障害者・患者</w:t>
      </w:r>
      <w:r w:rsidRPr="00CA696F">
        <w:rPr>
          <w:szCs w:val="21"/>
        </w:rPr>
        <w:t>9条の会の「リレートーク」において、脳性まひのある池田光さん（全障研廿日市サークル）は、「障害者は平和な世でしか生きられない」「戦争はイヤです」「戦車もミサイルも要りません」と語っています。</w:t>
      </w:r>
    </w:p>
    <w:p w:rsidR="00CA696F" w:rsidRPr="00CA696F" w:rsidRDefault="00CA696F" w:rsidP="00CA696F">
      <w:pPr>
        <w:widowControl/>
        <w:rPr>
          <w:szCs w:val="21"/>
        </w:rPr>
      </w:pPr>
      <w:r w:rsidRPr="00CA696F">
        <w:rPr>
          <w:rFonts w:hint="eastAsia"/>
          <w:szCs w:val="21"/>
        </w:rPr>
        <w:t xml:space="preserve">　現在の世界において、戦争・武力行使に抗い、平和を追求することは、極めて重要な課題です。障害者の権利保障・発達保障は、平和な社会のなかでこそ十全に実現していくことができます。</w:t>
      </w:r>
    </w:p>
    <w:p w:rsidR="00CA696F" w:rsidRPr="00CA696F" w:rsidRDefault="00CA696F" w:rsidP="00FA08FE">
      <w:pPr>
        <w:widowControl/>
        <w:ind w:firstLineChars="100" w:firstLine="210"/>
        <w:rPr>
          <w:szCs w:val="21"/>
        </w:rPr>
      </w:pPr>
      <w:r w:rsidRPr="00CA696F">
        <w:rPr>
          <w:rFonts w:hint="eastAsia"/>
          <w:szCs w:val="21"/>
        </w:rPr>
        <w:t>戦争は、障害者の生命と生活を脅かし、たくさんの人に新たな障害をもたらします。障害者の権利保障・発達保障と戦争とが相反するものであることを、歴史の事実をふまえて繰り返し語り、次の世代に伝えていかなければなりません。</w:t>
      </w:r>
    </w:p>
    <w:p w:rsidR="00CA696F" w:rsidRPr="00CA696F" w:rsidRDefault="00CA696F" w:rsidP="00CA696F">
      <w:pPr>
        <w:widowControl/>
        <w:rPr>
          <w:szCs w:val="21"/>
        </w:rPr>
      </w:pPr>
      <w:r w:rsidRPr="00CA696F">
        <w:rPr>
          <w:rFonts w:hint="eastAsia"/>
          <w:szCs w:val="21"/>
        </w:rPr>
        <w:t xml:space="preserve">　</w:t>
      </w:r>
      <w:r w:rsidRPr="00CA696F">
        <w:rPr>
          <w:szCs w:val="21"/>
        </w:rPr>
        <w:t>50年前に終結したベトナム戦争では、米軍が使用した「枯葉剤」によって、甚大な被害がもたらされました。PFAS（有機フッ素化合物）による汚染の問題にもみられるように、軍事活動は環境の汚染につながり、私たちの生命と健康を脅かします。軍隊が排出する大量の温室効果ガスは、気候危機をいっそう深刻なものにし、私たちの安全を奪っていきます。</w:t>
      </w:r>
    </w:p>
    <w:p w:rsidR="00CA696F" w:rsidRPr="00CA696F" w:rsidRDefault="00CA696F" w:rsidP="00CA696F">
      <w:pPr>
        <w:widowControl/>
        <w:rPr>
          <w:szCs w:val="21"/>
        </w:rPr>
      </w:pPr>
      <w:r w:rsidRPr="00CA696F">
        <w:rPr>
          <w:rFonts w:hint="eastAsia"/>
          <w:szCs w:val="21"/>
        </w:rPr>
        <w:t xml:space="preserve">　戦争も軍隊もない平和な社会をめざすこと、障害者の権利保障・発達保障を追求することは、深く結びついています。「戦争と障害者」の歴史を学び、今の世界の動向をつかみながら、戦争を許さない世論、軍拡を認めない世論、核兵器の廃絶を求める世論をつくっていきましょう。</w:t>
      </w:r>
    </w:p>
    <w:p w:rsidR="00CA696F" w:rsidRPr="00CA696F" w:rsidRDefault="00CA696F" w:rsidP="00CA696F">
      <w:pPr>
        <w:widowControl/>
        <w:rPr>
          <w:szCs w:val="21"/>
        </w:rPr>
      </w:pPr>
      <w:r w:rsidRPr="00CA696F">
        <w:rPr>
          <w:rFonts w:hint="eastAsia"/>
          <w:szCs w:val="21"/>
        </w:rPr>
        <w:t xml:space="preserve">　日本には、戦争放棄と戦力不保持を明記した憲法があります。憲法９条を守り、憲法９条の価値を確かめていきましょう。</w:t>
      </w:r>
    </w:p>
    <w:p w:rsidR="00CA696F" w:rsidRPr="00CA696F" w:rsidRDefault="00CA696F" w:rsidP="00CA696F">
      <w:pPr>
        <w:widowControl/>
        <w:rPr>
          <w:szCs w:val="21"/>
        </w:rPr>
      </w:pPr>
    </w:p>
    <w:p w:rsidR="00CA696F" w:rsidRPr="00CA696F" w:rsidRDefault="00CA696F" w:rsidP="00CA696F">
      <w:pPr>
        <w:widowControl/>
        <w:rPr>
          <w:szCs w:val="21"/>
        </w:rPr>
      </w:pPr>
      <w:r w:rsidRPr="00CA696F">
        <w:rPr>
          <w:rFonts w:hint="eastAsia"/>
          <w:szCs w:val="21"/>
        </w:rPr>
        <w:t>（５）仲間を広げ、学び合おう</w:t>
      </w:r>
    </w:p>
    <w:p w:rsidR="00CA696F" w:rsidRPr="00CA696F" w:rsidRDefault="00CA696F" w:rsidP="00CA696F">
      <w:pPr>
        <w:widowControl/>
        <w:rPr>
          <w:szCs w:val="21"/>
        </w:rPr>
      </w:pPr>
      <w:r w:rsidRPr="00CA696F">
        <w:rPr>
          <w:rFonts w:hint="eastAsia"/>
          <w:szCs w:val="21"/>
        </w:rPr>
        <w:t xml:space="preserve">　研究運動を進めることで、仲間が広がります。仲間が広がれば、研究運動はさらに豊かなものになります。</w:t>
      </w:r>
    </w:p>
    <w:p w:rsidR="00CA696F" w:rsidRPr="00CA696F" w:rsidRDefault="00CA696F" w:rsidP="00CA696F">
      <w:pPr>
        <w:widowControl/>
        <w:rPr>
          <w:szCs w:val="21"/>
        </w:rPr>
      </w:pPr>
      <w:r w:rsidRPr="00CA696F">
        <w:rPr>
          <w:rFonts w:hint="eastAsia"/>
          <w:szCs w:val="21"/>
        </w:rPr>
        <w:t xml:space="preserve">　私たちの研究運動の軸になるのは、月刊誌『みんなのねがい』です。誌面には、障害者や家族、さまざまな領域の実践者が登場します。小さな子どもの話題から、高齢期の人をめぐる話題まで、幅広い内容になっています。『みんなのねがい』を読み、誰かと話をすることで、『みんなのねがい』の輪が広がります。</w:t>
      </w:r>
    </w:p>
    <w:p w:rsidR="00CA696F" w:rsidRPr="00CA696F" w:rsidRDefault="00CA696F" w:rsidP="00FA08FE">
      <w:pPr>
        <w:widowControl/>
        <w:ind w:firstLineChars="100" w:firstLine="210"/>
        <w:rPr>
          <w:szCs w:val="21"/>
        </w:rPr>
      </w:pPr>
      <w:r w:rsidRPr="00CA696F">
        <w:rPr>
          <w:rFonts w:hint="eastAsia"/>
          <w:szCs w:val="21"/>
        </w:rPr>
        <w:t>季刊誌『障害者問題研究』も、私たちの研究運動に欠かせないものです。理論的な探究を進めるとともに、実態や動向をまとめ、実践を報告しています。各号の特集を読むと、そのテーマをめぐる全体状況に迫ることができます。オンラインで開催されている「『障害者問題研究』を読む会」に参加すれば、さらに理解が深まり、人どうしのつながりも生まれます。</w:t>
      </w:r>
    </w:p>
    <w:p w:rsidR="00CA696F" w:rsidRPr="00CA696F" w:rsidRDefault="00CA696F" w:rsidP="00FA08FE">
      <w:pPr>
        <w:widowControl/>
        <w:ind w:firstLineChars="100" w:firstLine="210"/>
        <w:rPr>
          <w:szCs w:val="21"/>
        </w:rPr>
      </w:pPr>
      <w:r w:rsidRPr="00CA696F">
        <w:rPr>
          <w:rFonts w:hint="eastAsia"/>
          <w:szCs w:val="21"/>
        </w:rPr>
        <w:t>身近なところで読者会を開き、人と出会い、みんなで語り合うことは、魅力的な取り組みです。日常のなかで、「気になる内容が</w:t>
      </w:r>
      <w:proofErr w:type="gramStart"/>
      <w:r w:rsidRPr="00CA696F">
        <w:rPr>
          <w:rFonts w:hint="eastAsia"/>
          <w:szCs w:val="21"/>
        </w:rPr>
        <w:t>載ってたね</w:t>
      </w:r>
      <w:proofErr w:type="gramEnd"/>
      <w:r w:rsidRPr="00CA696F">
        <w:rPr>
          <w:rFonts w:hint="eastAsia"/>
          <w:szCs w:val="21"/>
        </w:rPr>
        <w:t>」「ここに書かれていること、どう思う？」と話題にすることも、私たちの研究運動です。</w:t>
      </w:r>
    </w:p>
    <w:p w:rsidR="00CA696F" w:rsidRDefault="00CA696F" w:rsidP="00CA696F">
      <w:pPr>
        <w:widowControl/>
        <w:rPr>
          <w:szCs w:val="21"/>
        </w:rPr>
      </w:pPr>
      <w:r w:rsidRPr="00CA696F">
        <w:rPr>
          <w:rFonts w:hint="eastAsia"/>
          <w:szCs w:val="21"/>
        </w:rPr>
        <w:t xml:space="preserve">　全障研の仲間を広げ、『みんなのねがい』や『障害者問題研究』の輪を大きくしながら、私たちの研究運動を豊かなものにしていきましょう。</w:t>
      </w:r>
    </w:p>
    <w:p w:rsidR="00FA08FE" w:rsidRDefault="00FA08FE" w:rsidP="00CA696F">
      <w:pPr>
        <w:widowControl/>
        <w:rPr>
          <w:szCs w:val="21"/>
        </w:rPr>
      </w:pPr>
    </w:p>
    <w:p w:rsidR="00FA08FE" w:rsidRPr="00CA696F" w:rsidRDefault="00FA08FE" w:rsidP="00FA08FE">
      <w:pPr>
        <w:widowControl/>
        <w:jc w:val="right"/>
        <w:rPr>
          <w:szCs w:val="21"/>
        </w:rPr>
      </w:pPr>
    </w:p>
    <w:p w:rsidR="00E50EF9" w:rsidRPr="00CA696F" w:rsidRDefault="00E50EF9">
      <w:pPr>
        <w:widowControl/>
        <w:jc w:val="right"/>
        <w:rPr>
          <w:szCs w:val="21"/>
        </w:rPr>
      </w:pPr>
    </w:p>
    <w:sectPr w:rsidR="00E50EF9" w:rsidRPr="00CA696F" w:rsidSect="00504375">
      <w:footerReference w:type="default" r:id="rId7"/>
      <w:pgSz w:w="11906" w:h="16838" w:code="9"/>
      <w:pgMar w:top="1418" w:right="1418" w:bottom="1134" w:left="1418" w:header="851" w:footer="340"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C5" w:rsidRDefault="005857C5" w:rsidP="00504375">
      <w:r>
        <w:separator/>
      </w:r>
    </w:p>
  </w:endnote>
  <w:endnote w:type="continuationSeparator" w:id="0">
    <w:p w:rsidR="005857C5" w:rsidRDefault="005857C5" w:rsidP="00504375">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068855"/>
      <w:docPartObj>
        <w:docPartGallery w:val="Page Numbers (Bottom of Page)"/>
        <w:docPartUnique/>
      </w:docPartObj>
    </w:sdtPr>
    <w:sdtContent>
      <w:p w:rsidR="00B50DED" w:rsidRDefault="00244EFC">
        <w:pPr>
          <w:pStyle w:val="ac"/>
          <w:jc w:val="center"/>
        </w:pPr>
        <w:r>
          <w:fldChar w:fldCharType="begin"/>
        </w:r>
        <w:r w:rsidR="00B50DED">
          <w:instrText>PAGE   \* MERGEFORMAT</w:instrText>
        </w:r>
        <w:r>
          <w:fldChar w:fldCharType="separate"/>
        </w:r>
        <w:r w:rsidR="003C17A2" w:rsidRPr="003C17A2">
          <w:rPr>
            <w:noProof/>
            <w:lang w:val="ja-JP"/>
          </w:rPr>
          <w:t>12</w:t>
        </w:r>
        <w:r>
          <w:fldChar w:fldCharType="end"/>
        </w:r>
      </w:p>
    </w:sdtContent>
  </w:sdt>
  <w:p w:rsidR="00B50DED" w:rsidRDefault="00B50DE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C5" w:rsidRDefault="005857C5" w:rsidP="00504375">
      <w:r>
        <w:separator/>
      </w:r>
    </w:p>
  </w:footnote>
  <w:footnote w:type="continuationSeparator" w:id="0">
    <w:p w:rsidR="005857C5" w:rsidRDefault="005857C5" w:rsidP="005043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840"/>
  <w:drawingGridHorizontalSpacing w:val="105"/>
  <w:drawingGridVerticalSpacing w:val="204"/>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367D"/>
    <w:rsid w:val="000B6715"/>
    <w:rsid w:val="000E3D4E"/>
    <w:rsid w:val="0010637A"/>
    <w:rsid w:val="00122828"/>
    <w:rsid w:val="001250CE"/>
    <w:rsid w:val="001E72AD"/>
    <w:rsid w:val="00210996"/>
    <w:rsid w:val="00234972"/>
    <w:rsid w:val="00244EFC"/>
    <w:rsid w:val="00257974"/>
    <w:rsid w:val="002B4048"/>
    <w:rsid w:val="003707D3"/>
    <w:rsid w:val="003958C1"/>
    <w:rsid w:val="003B4476"/>
    <w:rsid w:val="003C17A2"/>
    <w:rsid w:val="004C6482"/>
    <w:rsid w:val="00504375"/>
    <w:rsid w:val="00557AF0"/>
    <w:rsid w:val="005857C5"/>
    <w:rsid w:val="00590FFC"/>
    <w:rsid w:val="005C346E"/>
    <w:rsid w:val="005C7CB8"/>
    <w:rsid w:val="005E4122"/>
    <w:rsid w:val="005F10B8"/>
    <w:rsid w:val="006307EE"/>
    <w:rsid w:val="006A3078"/>
    <w:rsid w:val="006A50B8"/>
    <w:rsid w:val="006E752D"/>
    <w:rsid w:val="00736A85"/>
    <w:rsid w:val="007A35FA"/>
    <w:rsid w:val="007B71F1"/>
    <w:rsid w:val="007D0A8B"/>
    <w:rsid w:val="008000A4"/>
    <w:rsid w:val="00803D92"/>
    <w:rsid w:val="0082367D"/>
    <w:rsid w:val="0083336E"/>
    <w:rsid w:val="00871076"/>
    <w:rsid w:val="00A2521E"/>
    <w:rsid w:val="00A5111C"/>
    <w:rsid w:val="00AE5342"/>
    <w:rsid w:val="00B0624C"/>
    <w:rsid w:val="00B15636"/>
    <w:rsid w:val="00B50DED"/>
    <w:rsid w:val="00B54617"/>
    <w:rsid w:val="00B81B22"/>
    <w:rsid w:val="00BB709C"/>
    <w:rsid w:val="00C31CE1"/>
    <w:rsid w:val="00C920ED"/>
    <w:rsid w:val="00C931F8"/>
    <w:rsid w:val="00CA696F"/>
    <w:rsid w:val="00CF068F"/>
    <w:rsid w:val="00D004F3"/>
    <w:rsid w:val="00DD631A"/>
    <w:rsid w:val="00E3584C"/>
    <w:rsid w:val="00E50EF9"/>
    <w:rsid w:val="00E70775"/>
    <w:rsid w:val="00E8247F"/>
    <w:rsid w:val="00F412D1"/>
    <w:rsid w:val="00F974B8"/>
    <w:rsid w:val="00FA08FE"/>
    <w:rsid w:val="00FA1653"/>
    <w:rsid w:val="00FA2CF1"/>
    <w:rsid w:val="00FD19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68F"/>
    <w:pPr>
      <w:widowControl w:val="0"/>
    </w:pPr>
  </w:style>
  <w:style w:type="paragraph" w:styleId="1">
    <w:name w:val="heading 1"/>
    <w:basedOn w:val="a"/>
    <w:next w:val="a"/>
    <w:link w:val="10"/>
    <w:uiPriority w:val="9"/>
    <w:qFormat/>
    <w:rsid w:val="008236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36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36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236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36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36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36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36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36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36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36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36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236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36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36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36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36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36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36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3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6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3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67D"/>
    <w:pPr>
      <w:spacing w:before="160" w:after="160"/>
      <w:jc w:val="center"/>
    </w:pPr>
    <w:rPr>
      <w:i/>
      <w:iCs/>
      <w:color w:val="404040" w:themeColor="text1" w:themeTint="BF"/>
    </w:rPr>
  </w:style>
  <w:style w:type="character" w:customStyle="1" w:styleId="a8">
    <w:name w:val="引用文 (文字)"/>
    <w:basedOn w:val="a0"/>
    <w:link w:val="a7"/>
    <w:uiPriority w:val="29"/>
    <w:rsid w:val="0082367D"/>
    <w:rPr>
      <w:i/>
      <w:iCs/>
      <w:color w:val="404040" w:themeColor="text1" w:themeTint="BF"/>
    </w:rPr>
  </w:style>
  <w:style w:type="paragraph" w:styleId="a9">
    <w:name w:val="List Paragraph"/>
    <w:basedOn w:val="a"/>
    <w:uiPriority w:val="34"/>
    <w:qFormat/>
    <w:rsid w:val="0082367D"/>
    <w:pPr>
      <w:ind w:left="720"/>
      <w:contextualSpacing/>
    </w:pPr>
  </w:style>
  <w:style w:type="character" w:styleId="21">
    <w:name w:val="Intense Emphasis"/>
    <w:basedOn w:val="a0"/>
    <w:uiPriority w:val="21"/>
    <w:qFormat/>
    <w:rsid w:val="0082367D"/>
    <w:rPr>
      <w:i/>
      <w:iCs/>
      <w:color w:val="2F5496" w:themeColor="accent1" w:themeShade="BF"/>
    </w:rPr>
  </w:style>
  <w:style w:type="paragraph" w:styleId="22">
    <w:name w:val="Intense Quote"/>
    <w:basedOn w:val="a"/>
    <w:next w:val="a"/>
    <w:link w:val="23"/>
    <w:uiPriority w:val="30"/>
    <w:qFormat/>
    <w:rsid w:val="00823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2367D"/>
    <w:rPr>
      <w:i/>
      <w:iCs/>
      <w:color w:val="2F5496" w:themeColor="accent1" w:themeShade="BF"/>
    </w:rPr>
  </w:style>
  <w:style w:type="character" w:styleId="24">
    <w:name w:val="Intense Reference"/>
    <w:basedOn w:val="a0"/>
    <w:uiPriority w:val="32"/>
    <w:qFormat/>
    <w:rsid w:val="0082367D"/>
    <w:rPr>
      <w:b/>
      <w:bCs/>
      <w:smallCaps/>
      <w:color w:val="2F5496" w:themeColor="accent1" w:themeShade="BF"/>
      <w:spacing w:val="5"/>
    </w:rPr>
  </w:style>
  <w:style w:type="paragraph" w:customStyle="1" w:styleId="11">
    <w:name w:val="スタイル1"/>
    <w:basedOn w:val="a"/>
    <w:link w:val="12"/>
    <w:qFormat/>
    <w:rsid w:val="00257974"/>
    <w:rPr>
      <w:rFonts w:ascii="Arial" w:eastAsia="ＭＳ ゴシック" w:hAnsi="Arial"/>
    </w:rPr>
  </w:style>
  <w:style w:type="character" w:customStyle="1" w:styleId="12">
    <w:name w:val="スタイル1 (文字)"/>
    <w:basedOn w:val="a0"/>
    <w:link w:val="11"/>
    <w:rsid w:val="00257974"/>
    <w:rPr>
      <w:rFonts w:ascii="Arial" w:eastAsia="ＭＳ ゴシック" w:hAnsi="Arial"/>
    </w:rPr>
  </w:style>
  <w:style w:type="paragraph" w:styleId="aa">
    <w:name w:val="header"/>
    <w:basedOn w:val="a"/>
    <w:link w:val="ab"/>
    <w:uiPriority w:val="99"/>
    <w:unhideWhenUsed/>
    <w:rsid w:val="00504375"/>
    <w:pPr>
      <w:tabs>
        <w:tab w:val="center" w:pos="4252"/>
        <w:tab w:val="right" w:pos="8504"/>
      </w:tabs>
      <w:snapToGrid w:val="0"/>
    </w:pPr>
  </w:style>
  <w:style w:type="character" w:customStyle="1" w:styleId="ab">
    <w:name w:val="ヘッダー (文字)"/>
    <w:basedOn w:val="a0"/>
    <w:link w:val="aa"/>
    <w:uiPriority w:val="99"/>
    <w:rsid w:val="00504375"/>
  </w:style>
  <w:style w:type="paragraph" w:styleId="ac">
    <w:name w:val="footer"/>
    <w:basedOn w:val="a"/>
    <w:link w:val="ad"/>
    <w:uiPriority w:val="99"/>
    <w:unhideWhenUsed/>
    <w:rsid w:val="00504375"/>
    <w:pPr>
      <w:tabs>
        <w:tab w:val="center" w:pos="4252"/>
        <w:tab w:val="right" w:pos="8504"/>
      </w:tabs>
      <w:snapToGrid w:val="0"/>
    </w:pPr>
  </w:style>
  <w:style w:type="character" w:customStyle="1" w:styleId="ad">
    <w:name w:val="フッター (文字)"/>
    <w:basedOn w:val="a0"/>
    <w:link w:val="ac"/>
    <w:uiPriority w:val="99"/>
    <w:rsid w:val="00504375"/>
  </w:style>
  <w:style w:type="table" w:styleId="ae">
    <w:name w:val="Table Grid"/>
    <w:basedOn w:val="a1"/>
    <w:uiPriority w:val="39"/>
    <w:rsid w:val="00504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B81B22"/>
    <w:rPr>
      <w:sz w:val="18"/>
      <w:szCs w:val="18"/>
    </w:rPr>
  </w:style>
  <w:style w:type="paragraph" w:styleId="af0">
    <w:name w:val="annotation text"/>
    <w:basedOn w:val="a"/>
    <w:link w:val="af1"/>
    <w:uiPriority w:val="99"/>
    <w:semiHidden/>
    <w:unhideWhenUsed/>
    <w:rsid w:val="00B81B22"/>
  </w:style>
  <w:style w:type="character" w:customStyle="1" w:styleId="af1">
    <w:name w:val="コメント文字列 (文字)"/>
    <w:basedOn w:val="a0"/>
    <w:link w:val="af0"/>
    <w:uiPriority w:val="99"/>
    <w:semiHidden/>
    <w:rsid w:val="00B81B22"/>
  </w:style>
  <w:style w:type="paragraph" w:styleId="af2">
    <w:name w:val="annotation subject"/>
    <w:basedOn w:val="af0"/>
    <w:next w:val="af0"/>
    <w:link w:val="af3"/>
    <w:uiPriority w:val="99"/>
    <w:semiHidden/>
    <w:unhideWhenUsed/>
    <w:rsid w:val="00B81B22"/>
    <w:rPr>
      <w:b/>
      <w:bCs/>
    </w:rPr>
  </w:style>
  <w:style w:type="character" w:customStyle="1" w:styleId="af3">
    <w:name w:val="コメント内容 (文字)"/>
    <w:basedOn w:val="af1"/>
    <w:link w:val="af2"/>
    <w:uiPriority w:val="99"/>
    <w:semiHidden/>
    <w:rsid w:val="00B81B22"/>
    <w:rPr>
      <w:b/>
      <w:bCs/>
    </w:rPr>
  </w:style>
  <w:style w:type="paragraph" w:styleId="af4">
    <w:name w:val="Balloon Text"/>
    <w:basedOn w:val="a"/>
    <w:link w:val="af5"/>
    <w:uiPriority w:val="99"/>
    <w:semiHidden/>
    <w:unhideWhenUsed/>
    <w:rsid w:val="00B81B2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81B22"/>
    <w:rPr>
      <w:rFonts w:asciiTheme="majorHAnsi" w:eastAsiaTheme="majorEastAsia" w:hAnsiTheme="majorHAnsi" w:cstheme="majorBidi"/>
      <w:sz w:val="18"/>
      <w:szCs w:val="18"/>
    </w:rPr>
  </w:style>
  <w:style w:type="paragraph" w:styleId="af6">
    <w:name w:val="Revision"/>
    <w:hidden/>
    <w:uiPriority w:val="99"/>
    <w:semiHidden/>
    <w:rsid w:val="008000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F579-ADFD-49E3-8AF8-07FB2BB1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2015</Words>
  <Characters>11489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和之 越野</dc:creator>
  <cp:lastModifiedBy>sonobe2010</cp:lastModifiedBy>
  <cp:revision>3</cp:revision>
  <dcterms:created xsi:type="dcterms:W3CDTF">2025-07-12T02:13:00Z</dcterms:created>
  <dcterms:modified xsi:type="dcterms:W3CDTF">2025-07-12T02:16:00Z</dcterms:modified>
</cp:coreProperties>
</file>